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89940" w14:textId="9f89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Ильич ауылдық округінің жергілікті қоғамдастық жиынына қатысу үшін бөлек жергілікті қоғамдастық жиындарын және ауыл тұрғындары өкілдерінің сандық құрамын өткізу қағидаларын бекіту туралы" Қостанай облысы Қарасу аудандық мәслихатының 2023 жылғы 12 қазандағы № 65 шешіміне өзгерістер енгізу туралы</w:t>
      </w:r>
    </w:p>
    <w:p>
      <w:pPr>
        <w:spacing w:after="0"/>
        <w:ind w:left="0"/>
        <w:jc w:val="both"/>
      </w:pPr>
      <w:r>
        <w:rPr>
          <w:rFonts w:ascii="Times New Roman"/>
          <w:b w:val="false"/>
          <w:i w:val="false"/>
          <w:color w:val="000000"/>
          <w:sz w:val="28"/>
        </w:rPr>
        <w:t>Қостанай облысы Қарасу ауданы мәслихатының 2026 жылғы 17 ақпандағы № 298 шешімі</w:t>
      </w:r>
    </w:p>
    <w:p>
      <w:pPr>
        <w:spacing w:after="0"/>
        <w:ind w:left="0"/>
        <w:jc w:val="both"/>
      </w:pPr>
      <w:bookmarkStart w:name="z4" w:id="0"/>
      <w:r>
        <w:rPr>
          <w:rFonts w:ascii="Times New Roman"/>
          <w:b w:val="false"/>
          <w:i w:val="false"/>
          <w:color w:val="000000"/>
          <w:sz w:val="28"/>
        </w:rPr>
        <w:t>
      Қостанай облысы Қарасу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Қарасу ауданы Ильич ауылдық округінің бөлек жергілікті қоғамдастық жиындарын және жергілікті қоғамдастық жиынына қатысу үшін ауыл тұрғындары өкілдерінің сандық құрамын өткізу қағидаларын бекіту туралы Қарасу аудандық мәслихатының 2023 жылғы 12 қазандағы </w:t>
      </w:r>
      <w:r>
        <w:rPr>
          <w:rFonts w:ascii="Times New Roman"/>
          <w:b w:val="false"/>
          <w:i w:val="false"/>
          <w:color w:val="000000"/>
          <w:sz w:val="28"/>
        </w:rPr>
        <w:t>№ 65</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қосымшасында</w:t>
      </w:r>
      <w:r>
        <w:rPr>
          <w:rFonts w:ascii="Times New Roman"/>
          <w:b w:val="false"/>
          <w:i w:val="false"/>
          <w:color w:val="000000"/>
          <w:sz w:val="28"/>
        </w:rPr>
        <w:t xml:space="preserve"> "Тармақ мекеннің атауы" бағанында кестенің 2 жолындағы "Комсомольская" деген сөз, байланысты көшенің атауын өзгерту "Бірлік" деп оқыңыз.</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