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3290" w14:textId="8cd3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ауқымдағы 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Қарасу ауылдық округі әкімінің 2026 жылғы 10 наурыздағы № 2 шешімі. Күші жойылды – Қостанай облысы Қарасу ауданы Қарасу ауылдық округі әкімінің 2026 жылғы 23 маусымдағы № 4 шешімімен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Қарасу ауылдық округі әкімінің 23.06.2026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9) тармақшасына, "Aзаматтық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және </w:t>
      </w:r>
      <w:r>
        <w:rPr>
          <w:rFonts w:ascii="Times New Roman"/>
          <w:b w:val="false"/>
          <w:i w:val="false"/>
          <w:color w:val="000000"/>
          <w:sz w:val="28"/>
        </w:rPr>
        <w:t>50-бабы</w:t>
      </w:r>
      <w:r>
        <w:rPr>
          <w:rFonts w:ascii="Times New Roman"/>
          <w:b w:val="false"/>
          <w:i w:val="false"/>
          <w:color w:val="000000"/>
          <w:sz w:val="28"/>
        </w:rPr>
        <w:t xml:space="preserve"> 2-тармағының 2) тармақшасына, Қазақстан Республикасы Төтенше жағдайлар министрінің міндетін атқарушының 2023 жылғы 10 мамырдағы "Табиғи және техногендік сипаттағы төтенше жағдайлардың жіктемесін белгілеу туралы" </w:t>
      </w:r>
      <w:r>
        <w:rPr>
          <w:rFonts w:ascii="Times New Roman"/>
          <w:b w:val="false"/>
          <w:i w:val="false"/>
          <w:color w:val="000000"/>
          <w:sz w:val="28"/>
        </w:rPr>
        <w:t>№ 240</w:t>
      </w:r>
      <w:r>
        <w:rPr>
          <w:rFonts w:ascii="Times New Roman"/>
          <w:b w:val="false"/>
          <w:i w:val="false"/>
          <w:color w:val="000000"/>
          <w:sz w:val="28"/>
        </w:rPr>
        <w:t xml:space="preserve"> бұйрығына, Қарасу ауданының төтенше жағдайдың алдын алу және жою жөніндегі комиссиясының 2026 жылғы 6 қаңтардағы № 1 кезектен тыс отырысының хаттамасына сәйкес Қарасу ауданы Қарасу ауылдық округінің әкімі ШЕШІМ ҚАБЫЛДАДЫ:</w:t>
      </w:r>
    </w:p>
    <w:bookmarkStart w:name="z5" w:id="0"/>
    <w:p>
      <w:pPr>
        <w:spacing w:after="0"/>
        <w:ind w:left="0"/>
        <w:jc w:val="both"/>
      </w:pPr>
      <w:r>
        <w:rPr>
          <w:rFonts w:ascii="Times New Roman"/>
          <w:b w:val="false"/>
          <w:i w:val="false"/>
          <w:color w:val="000000"/>
          <w:sz w:val="28"/>
        </w:rPr>
        <w:t>
      1. Қазақстан Республикасы Қорғаныс Министрлігінің "Қостанай облысы Қарасу ауданының қорғаныс істері жөніндегі бөлімі" республикалық мемлекеттік мекемесінің ғимараты (Қарасу ауданы, Қарасу ауылдық округі, Қарасу ауылы, Рамазанов көшесі, 2-үй мекенжайы бойынша орналасқан) объектідегі объектілік ауқымдағы табиғи сипаттағы төтенше жағдай жариялансын.</w:t>
      </w:r>
    </w:p>
    <w:bookmarkEnd w:id="0"/>
    <w:bookmarkStart w:name="z6" w:id="1"/>
    <w:p>
      <w:pPr>
        <w:spacing w:after="0"/>
        <w:ind w:left="0"/>
        <w:jc w:val="both"/>
      </w:pPr>
      <w:r>
        <w:rPr>
          <w:rFonts w:ascii="Times New Roman"/>
          <w:b w:val="false"/>
          <w:i w:val="false"/>
          <w:color w:val="000000"/>
          <w:sz w:val="28"/>
        </w:rPr>
        <w:t>
      2. Төтенше жағдайды жою басшысы болып өзімді тағайындаймын.</w:t>
      </w:r>
    </w:p>
    <w:bookmarkEnd w:id="1"/>
    <w:bookmarkStart w:name="z7" w:id="2"/>
    <w:p>
      <w:pPr>
        <w:spacing w:after="0"/>
        <w:ind w:left="0"/>
        <w:jc w:val="both"/>
      </w:pPr>
      <w:r>
        <w:rPr>
          <w:rFonts w:ascii="Times New Roman"/>
          <w:b w:val="false"/>
          <w:i w:val="false"/>
          <w:color w:val="000000"/>
          <w:sz w:val="28"/>
        </w:rPr>
        <w:t>
      3. "Қарасу ауданы Қарасу ауылдық округі әкімінің аппараты"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4. Осы шешімнің орындалуын бақылауды өзіме қалдырамын.</w:t>
      </w:r>
    </w:p>
    <w:bookmarkEnd w:id="5"/>
    <w:bookmarkStart w:name="z11" w:id="6"/>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 және 2026 жылғы 6 қаңтардан бастап туындаған қатынастарға өз әрекетін таратылады.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Беккулинов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