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b67b" w14:textId="0f9b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табиғи сипаттағы төтенше жағдай жариялау туралы</w:t>
      </w:r>
    </w:p>
    <w:p>
      <w:pPr>
        <w:spacing w:after="0"/>
        <w:ind w:left="0"/>
        <w:jc w:val="both"/>
      </w:pPr>
      <w:r>
        <w:rPr>
          <w:rFonts w:ascii="Times New Roman"/>
          <w:b w:val="false"/>
          <w:i w:val="false"/>
          <w:color w:val="000000"/>
          <w:sz w:val="28"/>
        </w:rPr>
        <w:t>Қостанай облысы Жітіқара ауданы әкімінің 2026 жылғы 6 наурыздағы № 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33-бабына</w:t>
      </w: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w:t>
      </w:r>
      <w:r>
        <w:rPr>
          <w:rFonts w:ascii="Times New Roman"/>
          <w:b w:val="false"/>
          <w:i w:val="false"/>
          <w:color w:val="000000"/>
          <w:sz w:val="28"/>
        </w:rPr>
        <w:t>50-бабы</w:t>
      </w:r>
      <w:r>
        <w:rPr>
          <w:rFonts w:ascii="Times New Roman"/>
          <w:b w:val="false"/>
          <w:i w:val="false"/>
          <w:color w:val="000000"/>
          <w:sz w:val="28"/>
        </w:rPr>
        <w:t xml:space="preserve"> 2-тармағының 2) тармақшасына, "Табиғи және техногендік сипаттағы төтенше жағдайлардың сипаттамасын белгілеу туралы" Қазақстан Республикасы Төтенше жағдайлар министрінің міндетін атқарушының 2023 жылғы 10 мамырдағы </w:t>
      </w:r>
      <w:r>
        <w:rPr>
          <w:rFonts w:ascii="Times New Roman"/>
          <w:b w:val="false"/>
          <w:i w:val="false"/>
          <w:color w:val="000000"/>
          <w:sz w:val="28"/>
        </w:rPr>
        <w:t>№ 240</w:t>
      </w:r>
      <w:r>
        <w:rPr>
          <w:rFonts w:ascii="Times New Roman"/>
          <w:b w:val="false"/>
          <w:i w:val="false"/>
          <w:color w:val="000000"/>
          <w:sz w:val="28"/>
        </w:rPr>
        <w:t xml:space="preserve"> бұйрығына (Нормативтік құқықтық актілерді мемлекеттік тіркеу тізілімінде № 32469 болып тіркелген), Жітіқара ауданының аумағында төтенше жағдайлардың алдын алу және оларды жою жөніндегі комиссияның кезектен тыс отырысының 2026 жылғы 2 наурыздағы № 2 хаттамасына сәйкес ШЕШІМ ҚАБЫЛДАДЫМ:</w:t>
      </w:r>
    </w:p>
    <w:bookmarkEnd w:id="0"/>
    <w:bookmarkStart w:name="z5" w:id="1"/>
    <w:p>
      <w:pPr>
        <w:spacing w:after="0"/>
        <w:ind w:left="0"/>
        <w:jc w:val="both"/>
      </w:pPr>
      <w:r>
        <w:rPr>
          <w:rFonts w:ascii="Times New Roman"/>
          <w:b w:val="false"/>
          <w:i w:val="false"/>
          <w:color w:val="000000"/>
          <w:sz w:val="28"/>
        </w:rPr>
        <w:t>
      1. Қостанай облысы Жітіқара ауданы Степной ауылдық округінің Степной және Тоқтаров ауылдық округінің Тоқтаров ауылдарының аумағында жергілікті ауқымдағы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Жергілікті ауқымдағы табиғи сипаттағы төтенше жағдайды жоюдың басшысы болып Жітіқара ауданы әкімінің орынбасары Мендыбаев Е.А. тағайындалсын және осы шешімнен туындайтын іс-шараларды жүргізу тапсырылсын.</w:t>
      </w:r>
    </w:p>
    <w:bookmarkEnd w:id="2"/>
    <w:bookmarkStart w:name="z7" w:id="3"/>
    <w:p>
      <w:pPr>
        <w:spacing w:after="0"/>
        <w:ind w:left="0"/>
        <w:jc w:val="both"/>
      </w:pPr>
      <w:r>
        <w:rPr>
          <w:rFonts w:ascii="Times New Roman"/>
          <w:b w:val="false"/>
          <w:i w:val="false"/>
          <w:color w:val="000000"/>
          <w:sz w:val="28"/>
        </w:rPr>
        <w:t>
      3. "Жітіқара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жариялағаннан кейін оның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Мендыбаев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