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5288" w14:textId="1bc5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2025 жылғы 24 желтоқсандағы № 67 "Денисов ауданының 2026-2028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2026 жылғы 22 сәуірдегі № 20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Денисов аудандық мәслихатының "Денисов ауданының 2026-2028 жылдарға арналған бюджеті туралы" 2025 жылғы 24 желтоқсандағы </w:t>
      </w:r>
      <w:r>
        <w:rPr>
          <w:rFonts w:ascii="Times New Roman"/>
          <w:b w:val="false"/>
          <w:i w:val="false"/>
          <w:color w:val="000000"/>
          <w:sz w:val="28"/>
        </w:rPr>
        <w:t>№ 67</w:t>
      </w:r>
      <w:r>
        <w:rPr>
          <w:rFonts w:ascii="Times New Roman"/>
          <w:b w:val="false"/>
          <w:i w:val="false"/>
          <w:color w:val="000000"/>
          <w:sz w:val="28"/>
        </w:rPr>
        <w:t xml:space="preserve"> шешіміне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2026-2028 жылдарға арналған бюджеті тиісінше 1, 2 және 3-қосымшаларға сәйкес, оның ішінде 2026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3 365 887,5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1 866 982,0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33 733,0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2 400,0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1 462 772,5 мың теңге;</w:t>
      </w:r>
    </w:p>
    <w:bookmarkEnd w:id="7"/>
    <w:bookmarkStart w:name="z13" w:id="8"/>
    <w:p>
      <w:pPr>
        <w:spacing w:after="0"/>
        <w:ind w:left="0"/>
        <w:jc w:val="both"/>
      </w:pPr>
      <w:r>
        <w:rPr>
          <w:rFonts w:ascii="Times New Roman"/>
          <w:b w:val="false"/>
          <w:i w:val="false"/>
          <w:color w:val="000000"/>
          <w:sz w:val="28"/>
        </w:rPr>
        <w:t>
      2) шығындар – 3 210 012,0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17 398,0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60 550,0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43 152,0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138 477,5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- 138 477,5 мың теңге.";</w:t>
      </w:r>
    </w:p>
    <w:bookmarkEnd w:id="15"/>
    <w:bookmarkStart w:name="z21" w:id="16"/>
    <w:p>
      <w:pPr>
        <w:spacing w:after="0"/>
        <w:ind w:left="0"/>
        <w:jc w:val="both"/>
      </w:pPr>
      <w:r>
        <w:rPr>
          <w:rFonts w:ascii="Times New Roman"/>
          <w:b w:val="false"/>
          <w:i w:val="false"/>
          <w:color w:val="000000"/>
          <w:sz w:val="28"/>
        </w:rPr>
        <w:t>
      көрсетілген шешім мынадай мазмұндағы 4-1, 4-2-тармақтарпен толықтырылсын:</w:t>
      </w:r>
    </w:p>
    <w:bookmarkEnd w:id="16"/>
    <w:bookmarkStart w:name="z22" w:id="17"/>
    <w:p>
      <w:pPr>
        <w:spacing w:after="0"/>
        <w:ind w:left="0"/>
        <w:jc w:val="both"/>
      </w:pPr>
      <w:r>
        <w:rPr>
          <w:rFonts w:ascii="Times New Roman"/>
          <w:b w:val="false"/>
          <w:i w:val="false"/>
          <w:color w:val="000000"/>
          <w:sz w:val="28"/>
        </w:rPr>
        <w:t>
      "4-1. 2026 жылға арналған ауданның бюджетінде нысаналы трансферттерді 726,8 мың теңге сомасында қайтаруы қарастырылғаны ескертілсін, оның ішінде:</w:t>
      </w:r>
    </w:p>
    <w:bookmarkEnd w:id="17"/>
    <w:bookmarkStart w:name="z23" w:id="18"/>
    <w:p>
      <w:pPr>
        <w:spacing w:after="0"/>
        <w:ind w:left="0"/>
        <w:jc w:val="both"/>
      </w:pPr>
      <w:r>
        <w:rPr>
          <w:rFonts w:ascii="Times New Roman"/>
          <w:b w:val="false"/>
          <w:i w:val="false"/>
          <w:color w:val="000000"/>
          <w:sz w:val="28"/>
        </w:rPr>
        <w:t>
      республикалық бюджетке 0,3 мың теңге сомасында;</w:t>
      </w:r>
    </w:p>
    <w:bookmarkEnd w:id="18"/>
    <w:bookmarkStart w:name="z24" w:id="19"/>
    <w:p>
      <w:pPr>
        <w:spacing w:after="0"/>
        <w:ind w:left="0"/>
        <w:jc w:val="both"/>
      </w:pPr>
      <w:r>
        <w:rPr>
          <w:rFonts w:ascii="Times New Roman"/>
          <w:b w:val="false"/>
          <w:i w:val="false"/>
          <w:color w:val="000000"/>
          <w:sz w:val="28"/>
        </w:rPr>
        <w:t>
      облыстық бюджетке 726,5 мың теңге сомасында:</w:t>
      </w:r>
    </w:p>
    <w:bookmarkEnd w:id="19"/>
    <w:bookmarkStart w:name="z25" w:id="20"/>
    <w:p>
      <w:pPr>
        <w:spacing w:after="0"/>
        <w:ind w:left="0"/>
        <w:jc w:val="both"/>
      </w:pPr>
      <w:r>
        <w:rPr>
          <w:rFonts w:ascii="Times New Roman"/>
          <w:b w:val="false"/>
          <w:i w:val="false"/>
          <w:color w:val="000000"/>
          <w:sz w:val="28"/>
        </w:rPr>
        <w:t>
      4-2. Аудан бюджетіне бюджеттің 4 деңгейінен 106,1 мың теңге сомасына нысаналы трансферттерді қайтару көзделгені ескерілсін, оның ішінде:</w:t>
      </w:r>
    </w:p>
    <w:bookmarkEnd w:id="20"/>
    <w:bookmarkStart w:name="z26" w:id="21"/>
    <w:p>
      <w:pPr>
        <w:spacing w:after="0"/>
        <w:ind w:left="0"/>
        <w:jc w:val="both"/>
      </w:pPr>
      <w:r>
        <w:rPr>
          <w:rFonts w:ascii="Times New Roman"/>
          <w:b w:val="false"/>
          <w:i w:val="false"/>
          <w:color w:val="000000"/>
          <w:sz w:val="28"/>
        </w:rPr>
        <w:t>
      облыстық бюджетке 102,4 мың теңге сомасында;</w:t>
      </w:r>
    </w:p>
    <w:bookmarkEnd w:id="21"/>
    <w:bookmarkStart w:name="z27" w:id="22"/>
    <w:p>
      <w:pPr>
        <w:spacing w:after="0"/>
        <w:ind w:left="0"/>
        <w:jc w:val="both"/>
      </w:pPr>
      <w:r>
        <w:rPr>
          <w:rFonts w:ascii="Times New Roman"/>
          <w:b w:val="false"/>
          <w:i w:val="false"/>
          <w:color w:val="000000"/>
          <w:sz w:val="28"/>
        </w:rPr>
        <w:t>
      аудандық трансферттер 3,7 мың теңге";</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5"/>
    <w:p>
      <w:pPr>
        <w:spacing w:after="0"/>
        <w:ind w:left="0"/>
        <w:jc w:val="left"/>
      </w:pPr>
      <w:r>
        <w:rPr>
          <w:rFonts w:ascii="Times New Roman"/>
          <w:b/>
          <w:i w:val="false"/>
          <w:color w:val="000000"/>
        </w:rPr>
        <w:t xml:space="preserve"> Денисов ауданының 2026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1 442 105,4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