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80c1" w14:textId="cb88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2021 жылғы 29 қарашадағы № 229 "Денисов ауданында коммуналдық көрсетілетін қызметтерді ұсыну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Денисов ауданы әкімдігінің 2026 жылғы 29 қаңтардағы № 14 қаулысы</w:t>
      </w:r>
    </w:p>
    <w:p>
      <w:pPr>
        <w:spacing w:after="0"/>
        <w:ind w:left="0"/>
        <w:jc w:val="both"/>
      </w:pPr>
      <w:bookmarkStart w:name="z4" w:id="0"/>
      <w:r>
        <w:rPr>
          <w:rFonts w:ascii="Times New Roman"/>
          <w:b w:val="false"/>
          <w:i w:val="false"/>
          <w:color w:val="000000"/>
          <w:sz w:val="28"/>
        </w:rPr>
        <w:t>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әкімдігінің 2021 жылғы 29 қарашадағы </w:t>
      </w:r>
      <w:r>
        <w:rPr>
          <w:rFonts w:ascii="Times New Roman"/>
          <w:b w:val="false"/>
          <w:i w:val="false"/>
          <w:color w:val="000000"/>
          <w:sz w:val="28"/>
        </w:rPr>
        <w:t>№ 229</w:t>
      </w:r>
      <w:r>
        <w:rPr>
          <w:rFonts w:ascii="Times New Roman"/>
          <w:b w:val="false"/>
          <w:i w:val="false"/>
          <w:color w:val="000000"/>
          <w:sz w:val="28"/>
        </w:rPr>
        <w:t xml:space="preserve"> "Денисов ауданында коммуналдық көрсетілетін қызметтерді ұсыну қағидаларын бекіту туралы"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Денисов ауданында коммуналдық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"Денисов ауданы әкімдігінің тұрғын үй-коммуналдық щаруашылығы, жолаушылар көлігі және автомобиль жолдары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мемлекеттік тіркеуге жатпайтын нормативтік құқықтық актінің қабылданғаны туралы әділет органдарын хабардар етуді;</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Денисов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Қатпаев Р.Ж.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Денисов ауданында коммуналдық қызмет көрсету қағидалары</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Денисов ауданында коммуналдық қызмет көрсету қағидалары (бұдан әрі-Қағидалар) "Тұрғын үй қатынастары туралы" Қазақстан Республикасы Занының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сәйкес әзірленді және коммуналдық көрсетілетін қызметтерді ұсыну үлгілік Қағидалары Қазақстан Республикасының Индустрия және инфрақұрылымдық даму министрі міндетін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және коммуналдық қызметтерді көрсету мен ақы төлеу тәртібін белгілейді.</w:t>
      </w:r>
    </w:p>
    <w:bookmarkEnd w:id="11"/>
    <w:bookmarkStart w:name="z2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6" w:id="13"/>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3"/>
    <w:bookmarkStart w:name="z27" w:id="14"/>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4"/>
    <w:bookmarkStart w:name="z28" w:id="15"/>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5"/>
    <w:bookmarkStart w:name="z29" w:id="16"/>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6"/>
    <w:bookmarkStart w:name="z30" w:id="17"/>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7"/>
    <w:bookmarkStart w:name="z31" w:id="18"/>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32" w:id="19"/>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9"/>
    <w:bookmarkStart w:name="z33" w:id="20"/>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20"/>
    <w:bookmarkStart w:name="z34" w:id="21"/>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21"/>
    <w:bookmarkStart w:name="z35" w:id="22"/>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2"/>
    <w:bookmarkStart w:name="z36" w:id="23"/>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3"/>
    <w:bookmarkStart w:name="z37" w:id="24"/>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4"/>
    <w:bookmarkStart w:name="z38" w:id="25"/>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5"/>
    <w:bookmarkStart w:name="z39" w:id="26"/>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6"/>
    <w:bookmarkStart w:name="z40" w:id="27"/>
    <w:p>
      <w:pPr>
        <w:spacing w:after="0"/>
        <w:ind w:left="0"/>
        <w:jc w:val="both"/>
      </w:pPr>
      <w:r>
        <w:rPr>
          <w:rFonts w:ascii="Times New Roman"/>
          <w:b w:val="false"/>
          <w:i w:val="false"/>
          <w:color w:val="000000"/>
          <w:sz w:val="28"/>
        </w:rPr>
        <w:t>
      11) сумен жабдықтау – су ресурстарын жинауды, сақтауды, дайындауды, беруді және бөлуді қамтамасыз ететін іс-шаралар жиынтығы;</w:t>
      </w:r>
    </w:p>
    <w:bookmarkEnd w:id="27"/>
    <w:bookmarkStart w:name="z41" w:id="28"/>
    <w:p>
      <w:pPr>
        <w:spacing w:after="0"/>
        <w:ind w:left="0"/>
        <w:jc w:val="both"/>
      </w:pPr>
      <w:r>
        <w:rPr>
          <w:rFonts w:ascii="Times New Roman"/>
          <w:b w:val="false"/>
          <w:i w:val="false"/>
          <w:color w:val="000000"/>
          <w:sz w:val="28"/>
        </w:rPr>
        <w:t>
      12)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8"/>
    <w:bookmarkStart w:name="z42" w:id="29"/>
    <w:p>
      <w:pPr>
        <w:spacing w:after="0"/>
        <w:ind w:left="0"/>
        <w:jc w:val="both"/>
      </w:pPr>
      <w:r>
        <w:rPr>
          <w:rFonts w:ascii="Times New Roman"/>
          <w:b w:val="false"/>
          <w:i w:val="false"/>
          <w:color w:val="000000"/>
          <w:sz w:val="28"/>
        </w:rPr>
        <w:t>
      13)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9"/>
    <w:bookmarkStart w:name="z43" w:id="30"/>
    <w:p>
      <w:pPr>
        <w:spacing w:after="0"/>
        <w:ind w:left="0"/>
        <w:jc w:val="both"/>
      </w:pPr>
      <w:r>
        <w:rPr>
          <w:rFonts w:ascii="Times New Roman"/>
          <w:b w:val="false"/>
          <w:i w:val="false"/>
          <w:color w:val="000000"/>
          <w:sz w:val="28"/>
        </w:rPr>
        <w:t>
      13-1)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0"/>
    <w:bookmarkStart w:name="z44" w:id="31"/>
    <w:p>
      <w:pPr>
        <w:spacing w:after="0"/>
        <w:ind w:left="0"/>
        <w:jc w:val="both"/>
      </w:pPr>
      <w:r>
        <w:rPr>
          <w:rFonts w:ascii="Times New Roman"/>
          <w:b w:val="false"/>
          <w:i w:val="false"/>
          <w:color w:val="000000"/>
          <w:sz w:val="28"/>
        </w:rPr>
        <w:t>
      14)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1"/>
    <w:bookmarkStart w:name="z45" w:id="32"/>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bookmarkEnd w:id="32"/>
    <w:bookmarkStart w:name="z46" w:id="3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3"/>
    <w:bookmarkStart w:name="z47" w:id="34"/>
    <w:p>
      <w:pPr>
        <w:spacing w:after="0"/>
        <w:ind w:left="0"/>
        <w:jc w:val="both"/>
      </w:pPr>
      <w:r>
        <w:rPr>
          <w:rFonts w:ascii="Times New Roman"/>
          <w:b w:val="false"/>
          <w:i w:val="false"/>
          <w:color w:val="000000"/>
          <w:sz w:val="28"/>
        </w:rPr>
        <w:t>
      16-1)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4"/>
    <w:bookmarkStart w:name="z48" w:id="35"/>
    <w:p>
      <w:pPr>
        <w:spacing w:after="0"/>
        <w:ind w:left="0"/>
        <w:jc w:val="both"/>
      </w:pPr>
      <w:r>
        <w:rPr>
          <w:rFonts w:ascii="Times New Roman"/>
          <w:b w:val="false"/>
          <w:i w:val="false"/>
          <w:color w:val="000000"/>
          <w:sz w:val="28"/>
        </w:rPr>
        <w:t>
      16-2)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5"/>
    <w:bookmarkStart w:name="z49" w:id="36"/>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6"/>
    <w:bookmarkStart w:name="z50" w:id="37"/>
    <w:p>
      <w:pPr>
        <w:spacing w:after="0"/>
        <w:ind w:left="0"/>
        <w:jc w:val="both"/>
      </w:pPr>
      <w:r>
        <w:rPr>
          <w:rFonts w:ascii="Times New Roman"/>
          <w:b w:val="false"/>
          <w:i w:val="false"/>
          <w:color w:val="000000"/>
          <w:sz w:val="28"/>
        </w:rPr>
        <w:t>
      18) тұтынушы - коммуналдық және өзге де қосымша қызметтерді пайдаланатын немесе пайдалану ниеті бар жеке немесе заңды тұлға;</w:t>
      </w:r>
    </w:p>
    <w:bookmarkEnd w:id="37"/>
    <w:bookmarkStart w:name="z51" w:id="38"/>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8"/>
    <w:bookmarkStart w:name="z52" w:id="39"/>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9"/>
    <w:bookmarkStart w:name="z53" w:id="40"/>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bookmarkEnd w:id="40"/>
    <w:bookmarkStart w:name="z54" w:id="4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1"/>
    <w:bookmarkStart w:name="z55" w:id="4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2"/>
    <w:bookmarkStart w:name="z56" w:id="4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3"/>
    <w:bookmarkStart w:name="z57" w:id="4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4"/>
    <w:bookmarkStart w:name="z58" w:id="4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5"/>
    <w:bookmarkStart w:name="z59" w:id="46"/>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6"/>
    <w:bookmarkStart w:name="z60" w:id="47"/>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7"/>
    <w:bookmarkStart w:name="z61" w:id="4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8"/>
    <w:bookmarkStart w:name="z62" w:id="4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9"/>
    <w:bookmarkStart w:name="z63" w:id="5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0"/>
    <w:bookmarkStart w:name="z64" w:id="5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1"/>
    <w:bookmarkStart w:name="z65" w:id="5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2"/>
    <w:bookmarkStart w:name="z66" w:id="5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3"/>
    <w:bookmarkStart w:name="z67" w:id="5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4"/>
    <w:bookmarkStart w:name="z68" w:id="5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5"/>
    <w:bookmarkStart w:name="z69" w:id="5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6"/>
    <w:bookmarkStart w:name="z70" w:id="57"/>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7"/>
    <w:bookmarkStart w:name="z71" w:id="5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8"/>
    <w:bookmarkStart w:name="z72" w:id="59"/>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9"/>
    <w:bookmarkStart w:name="z73" w:id="60"/>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0"/>
    <w:bookmarkStart w:name="z74" w:id="61"/>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1"/>
    <w:bookmarkStart w:name="z75" w:id="62"/>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2"/>
    <w:bookmarkStart w:name="z76" w:id="63"/>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3"/>
    <w:bookmarkStart w:name="z77" w:id="64"/>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4"/>
    <w:bookmarkStart w:name="z78" w:id="6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5"/>
    <w:bookmarkStart w:name="z79" w:id="6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6"/>
    <w:bookmarkStart w:name="z80" w:id="67"/>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7"/>
    <w:bookmarkStart w:name="z81" w:id="68"/>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8"/>
    <w:bookmarkStart w:name="z82" w:id="6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9"/>
    <w:bookmarkStart w:name="z83" w:id="7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0"/>
    <w:bookmarkStart w:name="z84" w:id="7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1"/>
    <w:bookmarkStart w:name="z85" w:id="7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2"/>
    <w:bookmarkStart w:name="z86" w:id="7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3"/>
    <w:bookmarkStart w:name="z87" w:id="7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4"/>
    <w:bookmarkStart w:name="z88" w:id="7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5"/>
    <w:bookmarkStart w:name="z89" w:id="7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6"/>
    <w:bookmarkStart w:name="z90" w:id="7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7"/>
    <w:bookmarkStart w:name="z91" w:id="7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8"/>
    <w:bookmarkStart w:name="z92" w:id="7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9"/>
    <w:bookmarkStart w:name="z93" w:id="8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0"/>
    <w:bookmarkStart w:name="z94" w:id="81"/>
    <w:p>
      <w:pPr>
        <w:spacing w:after="0"/>
        <w:ind w:left="0"/>
        <w:jc w:val="both"/>
      </w:pPr>
      <w:r>
        <w:rPr>
          <w:rFonts w:ascii="Times New Roman"/>
          <w:b w:val="false"/>
          <w:i w:val="false"/>
          <w:color w:val="000000"/>
          <w:sz w:val="28"/>
        </w:rPr>
        <w:t>
      20. Тұтынушы:</w:t>
      </w:r>
    </w:p>
    <w:bookmarkEnd w:id="81"/>
    <w:bookmarkStart w:name="z95" w:id="8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2"/>
    <w:bookmarkStart w:name="z96" w:id="8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3"/>
    <w:bookmarkStart w:name="z97" w:id="8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4"/>
    <w:bookmarkStart w:name="z98" w:id="8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5"/>
    <w:bookmarkStart w:name="z99" w:id="8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6"/>
    <w:bookmarkStart w:name="z100" w:id="87"/>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7"/>
    <w:bookmarkStart w:name="z101" w:id="8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8"/>
    <w:bookmarkStart w:name="z102" w:id="8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9"/>
    <w:bookmarkStart w:name="z103" w:id="90"/>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0"/>
    <w:bookmarkStart w:name="z104" w:id="91"/>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1"/>
    <w:bookmarkStart w:name="z105" w:id="92"/>
    <w:p>
      <w:pPr>
        <w:spacing w:after="0"/>
        <w:ind w:left="0"/>
        <w:jc w:val="both"/>
      </w:pPr>
      <w:r>
        <w:rPr>
          <w:rFonts w:ascii="Times New Roman"/>
          <w:b w:val="false"/>
          <w:i w:val="false"/>
          <w:color w:val="000000"/>
          <w:sz w:val="28"/>
        </w:rPr>
        <w:t>
      21. Жеткізуші:</w:t>
      </w:r>
    </w:p>
    <w:bookmarkEnd w:id="92"/>
    <w:bookmarkStart w:name="z106" w:id="9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3"/>
    <w:bookmarkStart w:name="z107" w:id="94"/>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4"/>
    <w:bookmarkStart w:name="z108" w:id="9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5"/>
    <w:bookmarkStart w:name="z109" w:id="9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6"/>
    <w:bookmarkStart w:name="z110" w:id="9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7"/>
    <w:bookmarkStart w:name="z111" w:id="9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8"/>
    <w:bookmarkStart w:name="z112" w:id="9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9"/>
    <w:bookmarkStart w:name="z113" w:id="100"/>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0"/>
    <w:bookmarkStart w:name="z114" w:id="10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1"/>
    <w:bookmarkStart w:name="z115" w:id="102"/>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2"/>
    <w:bookmarkStart w:name="z116" w:id="10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3"/>
    <w:bookmarkStart w:name="z117" w:id="104"/>
    <w:p>
      <w:pPr>
        <w:spacing w:after="0"/>
        <w:ind w:left="0"/>
        <w:jc w:val="both"/>
      </w:pPr>
      <w:r>
        <w:rPr>
          <w:rFonts w:ascii="Times New Roman"/>
          <w:b w:val="false"/>
          <w:i w:val="false"/>
          <w:color w:val="000000"/>
          <w:sz w:val="28"/>
        </w:rPr>
        <w:t>
      22. Тұтынушы коммуналдық қызметтер үшін төлемді Үлгілік қағидалардың қосымшасына сәйкес нысан бойынша бірыңғай төлем құжаты бойынша жүргізеді.</w:t>
      </w:r>
    </w:p>
    <w:bookmarkEnd w:id="104"/>
    <w:bookmarkStart w:name="z118" w:id="10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5"/>
    <w:bookmarkStart w:name="z119" w:id="106"/>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6"/>
    <w:bookmarkStart w:name="z120" w:id="107"/>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7"/>
    <w:bookmarkStart w:name="z121" w:id="108"/>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8"/>
    <w:bookmarkStart w:name="z122" w:id="109"/>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9"/>
    <w:bookmarkStart w:name="z123" w:id="110"/>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0"/>
    <w:bookmarkStart w:name="z124" w:id="111"/>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1"/>
    <w:bookmarkStart w:name="z125" w:id="112"/>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2"/>
    <w:bookmarkStart w:name="z126" w:id="11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3"/>
    <w:bookmarkStart w:name="z127" w:id="114"/>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4"/>
    <w:bookmarkStart w:name="z128" w:id="115"/>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115"/>
    <w:bookmarkStart w:name="z129" w:id="116"/>
    <w:p>
      <w:pPr>
        <w:spacing w:after="0"/>
        <w:ind w:left="0"/>
        <w:jc w:val="left"/>
      </w:pPr>
      <w:r>
        <w:rPr>
          <w:rFonts w:ascii="Times New Roman"/>
          <w:b/>
          <w:i w:val="false"/>
          <w:color w:val="000000"/>
        </w:rPr>
        <w:t xml:space="preserve"> 4-1-тарау. БЕО-ның талаптары мен жұмыс тәртібі.</w:t>
      </w:r>
    </w:p>
    <w:bookmarkEnd w:id="116"/>
    <w:bookmarkStart w:name="z130" w:id="117"/>
    <w:p>
      <w:pPr>
        <w:spacing w:after="0"/>
        <w:ind w:left="0"/>
        <w:jc w:val="both"/>
      </w:pPr>
      <w:r>
        <w:rPr>
          <w:rFonts w:ascii="Times New Roman"/>
          <w:b w:val="false"/>
          <w:i w:val="false"/>
          <w:color w:val="000000"/>
          <w:sz w:val="28"/>
        </w:rPr>
        <w:t>
      30-1.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7"/>
    <w:bookmarkStart w:name="z131" w:id="118"/>
    <w:p>
      <w:pPr>
        <w:spacing w:after="0"/>
        <w:ind w:left="0"/>
        <w:jc w:val="both"/>
      </w:pPr>
      <w:r>
        <w:rPr>
          <w:rFonts w:ascii="Times New Roman"/>
          <w:b w:val="false"/>
          <w:i w:val="false"/>
          <w:color w:val="000000"/>
          <w:sz w:val="28"/>
        </w:rPr>
        <w:t>
      30-2.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8"/>
    <w:bookmarkStart w:name="z132" w:id="119"/>
    <w:p>
      <w:pPr>
        <w:spacing w:after="0"/>
        <w:ind w:left="0"/>
        <w:jc w:val="both"/>
      </w:pPr>
      <w:r>
        <w:rPr>
          <w:rFonts w:ascii="Times New Roman"/>
          <w:b w:val="false"/>
          <w:i w:val="false"/>
          <w:color w:val="000000"/>
          <w:sz w:val="28"/>
        </w:rPr>
        <w:t>
      30-3.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9"/>
    <w:bookmarkStart w:name="z133" w:id="120"/>
    <w:p>
      <w:pPr>
        <w:spacing w:after="0"/>
        <w:ind w:left="0"/>
        <w:jc w:val="both"/>
      </w:pPr>
      <w:r>
        <w:rPr>
          <w:rFonts w:ascii="Times New Roman"/>
          <w:b w:val="false"/>
          <w:i w:val="false"/>
          <w:color w:val="000000"/>
          <w:sz w:val="28"/>
        </w:rPr>
        <w:t>
      30-4.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0"/>
    <w:bookmarkStart w:name="z134" w:id="121"/>
    <w:p>
      <w:pPr>
        <w:spacing w:after="0"/>
        <w:ind w:left="0"/>
        <w:jc w:val="both"/>
      </w:pPr>
      <w:r>
        <w:rPr>
          <w:rFonts w:ascii="Times New Roman"/>
          <w:b w:val="false"/>
          <w:i w:val="false"/>
          <w:color w:val="000000"/>
          <w:sz w:val="28"/>
        </w:rPr>
        <w:t>
      30-5. БЕО жеткізуші ұсынған есеп айырысу шоттары туралы мәліметтердің дұрыстығын тексеруді жүзеге асырады;</w:t>
      </w:r>
    </w:p>
    <w:bookmarkEnd w:id="121"/>
    <w:bookmarkStart w:name="z135" w:id="122"/>
    <w:p>
      <w:pPr>
        <w:spacing w:after="0"/>
        <w:ind w:left="0"/>
        <w:jc w:val="both"/>
      </w:pPr>
      <w:r>
        <w:rPr>
          <w:rFonts w:ascii="Times New Roman"/>
          <w:b w:val="false"/>
          <w:i w:val="false"/>
          <w:color w:val="000000"/>
          <w:sz w:val="28"/>
        </w:rPr>
        <w:t>
      30-6.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2"/>
    <w:bookmarkStart w:name="z136" w:id="123"/>
    <w:p>
      <w:pPr>
        <w:spacing w:after="0"/>
        <w:ind w:left="0"/>
        <w:jc w:val="both"/>
      </w:pPr>
      <w:r>
        <w:rPr>
          <w:rFonts w:ascii="Times New Roman"/>
          <w:b w:val="false"/>
          <w:i w:val="false"/>
          <w:color w:val="000000"/>
          <w:sz w:val="28"/>
        </w:rPr>
        <w:t>
      30-7. БЕО жеткізуші ұсынған ақпараттың және ұсынылған шоттардың сәйкестігіне толық жауапты болады;</w:t>
      </w:r>
    </w:p>
    <w:bookmarkEnd w:id="123"/>
    <w:bookmarkStart w:name="z137" w:id="124"/>
    <w:p>
      <w:pPr>
        <w:spacing w:after="0"/>
        <w:ind w:left="0"/>
        <w:jc w:val="both"/>
      </w:pPr>
      <w:r>
        <w:rPr>
          <w:rFonts w:ascii="Times New Roman"/>
          <w:b w:val="false"/>
          <w:i w:val="false"/>
          <w:color w:val="000000"/>
          <w:sz w:val="28"/>
        </w:rPr>
        <w:t>
      30-8.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4"/>
    <w:bookmarkStart w:name="z138" w:id="125"/>
    <w:p>
      <w:pPr>
        <w:spacing w:after="0"/>
        <w:ind w:left="0"/>
        <w:jc w:val="both"/>
      </w:pPr>
      <w:r>
        <w:rPr>
          <w:rFonts w:ascii="Times New Roman"/>
          <w:b w:val="false"/>
          <w:i w:val="false"/>
          <w:color w:val="000000"/>
          <w:sz w:val="28"/>
        </w:rPr>
        <w:t>
      30-9. Сәйкессіздіктер анықталған жағдайда БЕО бастама жасайды:</w:t>
      </w:r>
    </w:p>
    <w:bookmarkEnd w:id="125"/>
    <w:bookmarkStart w:name="z139" w:id="126"/>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6"/>
    <w:bookmarkStart w:name="z140" w:id="127"/>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7"/>
    <w:bookmarkStart w:name="z141" w:id="128"/>
    <w:p>
      <w:pPr>
        <w:spacing w:after="0"/>
        <w:ind w:left="0"/>
        <w:jc w:val="both"/>
      </w:pPr>
      <w:r>
        <w:rPr>
          <w:rFonts w:ascii="Times New Roman"/>
          <w:b w:val="false"/>
          <w:i w:val="false"/>
          <w:color w:val="000000"/>
          <w:sz w:val="28"/>
        </w:rPr>
        <w:t>
      3) тиісті шотты түзетуге бастамашылық етуге;</w:t>
      </w:r>
    </w:p>
    <w:bookmarkEnd w:id="128"/>
    <w:bookmarkStart w:name="z142" w:id="129"/>
    <w:p>
      <w:pPr>
        <w:spacing w:after="0"/>
        <w:ind w:left="0"/>
        <w:jc w:val="both"/>
      </w:pPr>
      <w:r>
        <w:rPr>
          <w:rFonts w:ascii="Times New Roman"/>
          <w:b w:val="false"/>
          <w:i w:val="false"/>
          <w:color w:val="000000"/>
          <w:sz w:val="28"/>
        </w:rPr>
        <w:t>
      30-10.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9"/>
    <w:bookmarkStart w:name="z143" w:id="130"/>
    <w:p>
      <w:pPr>
        <w:spacing w:after="0"/>
        <w:ind w:left="0"/>
        <w:jc w:val="both"/>
      </w:pPr>
      <w:r>
        <w:rPr>
          <w:rFonts w:ascii="Times New Roman"/>
          <w:b w:val="false"/>
          <w:i w:val="false"/>
          <w:color w:val="000000"/>
          <w:sz w:val="28"/>
        </w:rPr>
        <w:t>
      БЕО міндетті:</w:t>
      </w:r>
    </w:p>
    <w:bookmarkEnd w:id="130"/>
    <w:bookmarkStart w:name="z144" w:id="131"/>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1"/>
    <w:bookmarkStart w:name="z145" w:id="132"/>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2"/>
    <w:bookmarkStart w:name="z146" w:id="133"/>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3"/>
    <w:bookmarkStart w:name="z147" w:id="134"/>
    <w:p>
      <w:pPr>
        <w:spacing w:after="0"/>
        <w:ind w:left="0"/>
        <w:jc w:val="both"/>
      </w:pPr>
      <w:r>
        <w:rPr>
          <w:rFonts w:ascii="Times New Roman"/>
          <w:b w:val="false"/>
          <w:i w:val="false"/>
          <w:color w:val="000000"/>
          <w:sz w:val="28"/>
        </w:rPr>
        <w:t>
      30-11. Барлық тексерулердің нәтижелері құжатпен ресімделуге және жүргізілген күннен бастап кемінде үш жыл бойы сақталуға тиіс;</w:t>
      </w:r>
    </w:p>
    <w:bookmarkEnd w:id="134"/>
    <w:bookmarkStart w:name="z148" w:id="135"/>
    <w:p>
      <w:pPr>
        <w:spacing w:after="0"/>
        <w:ind w:left="0"/>
        <w:jc w:val="both"/>
      </w:pPr>
      <w:r>
        <w:rPr>
          <w:rFonts w:ascii="Times New Roman"/>
          <w:b w:val="false"/>
          <w:i w:val="false"/>
          <w:color w:val="000000"/>
          <w:sz w:val="28"/>
        </w:rPr>
        <w:t>
      30-12. БЕО-ға қойылатын талаптар:</w:t>
      </w:r>
    </w:p>
    <w:bookmarkEnd w:id="135"/>
    <w:bookmarkStart w:name="z149" w:id="136"/>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6"/>
    <w:bookmarkStart w:name="z150" w:id="137"/>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7"/>
    <w:bookmarkStart w:name="z151" w:id="138"/>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8"/>
    <w:bookmarkStart w:name="z152" w:id="139"/>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9"/>
    <w:bookmarkStart w:name="z153" w:id="140"/>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0"/>
    <w:bookmarkStart w:name="z154" w:id="141"/>
    <w:p>
      <w:pPr>
        <w:spacing w:after="0"/>
        <w:ind w:left="0"/>
        <w:jc w:val="both"/>
      </w:pPr>
      <w:r>
        <w:rPr>
          <w:rFonts w:ascii="Times New Roman"/>
          <w:b w:val="false"/>
          <w:i w:val="false"/>
          <w:color w:val="000000"/>
          <w:sz w:val="28"/>
        </w:rPr>
        <w:t>
      30-13. БЕО функциялары:</w:t>
      </w:r>
    </w:p>
    <w:bookmarkEnd w:id="141"/>
    <w:bookmarkStart w:name="z155" w:id="142"/>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2"/>
    <w:bookmarkStart w:name="z156" w:id="143"/>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3"/>
    <w:bookmarkStart w:name="z157" w:id="144"/>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4"/>
    <w:bookmarkStart w:name="z158" w:id="145"/>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5"/>
    <w:bookmarkStart w:name="z159" w:id="146"/>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6"/>
    <w:bookmarkStart w:name="z160" w:id="147"/>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7"/>
    <w:bookmarkStart w:name="z161" w:id="148"/>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8"/>
    <w:bookmarkStart w:name="z162" w:id="149"/>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9"/>
    <w:bookmarkStart w:name="z163" w:id="150"/>
    <w:p>
      <w:pPr>
        <w:spacing w:after="0"/>
        <w:ind w:left="0"/>
        <w:jc w:val="both"/>
      </w:pPr>
      <w:r>
        <w:rPr>
          <w:rFonts w:ascii="Times New Roman"/>
          <w:b w:val="false"/>
          <w:i w:val="false"/>
          <w:color w:val="000000"/>
          <w:sz w:val="28"/>
        </w:rPr>
        <w:t>
      30-14. БЕО қызметінің нәтижелілігін бағалау:</w:t>
      </w:r>
    </w:p>
    <w:bookmarkEnd w:id="150"/>
    <w:bookmarkStart w:name="z164" w:id="151"/>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1"/>
    <w:bookmarkStart w:name="z165" w:id="152"/>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2"/>
    <w:bookmarkStart w:name="z166" w:id="153"/>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3"/>
    <w:bookmarkStart w:name="z167" w:id="154"/>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4"/>
    <w:bookmarkStart w:name="z168" w:id="155"/>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5"/>
    <w:bookmarkStart w:name="z169" w:id="156"/>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6"/>
    <w:bookmarkStart w:name="z170" w:id="157"/>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7"/>
    <w:bookmarkStart w:name="z171" w:id="158"/>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8"/>
    <w:bookmarkStart w:name="z172" w:id="159"/>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9"/>
    <w:bookmarkStart w:name="z173" w:id="160"/>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0"/>
    <w:bookmarkStart w:name="z174" w:id="161"/>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1"/>
    <w:bookmarkStart w:name="z175" w:id="162"/>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2"/>
    <w:bookmarkStart w:name="z176" w:id="163"/>
    <w:p>
      <w:pPr>
        <w:spacing w:after="0"/>
        <w:ind w:left="0"/>
        <w:jc w:val="left"/>
      </w:pPr>
      <w:r>
        <w:rPr>
          <w:rFonts w:ascii="Times New Roman"/>
          <w:b/>
          <w:i w:val="false"/>
          <w:color w:val="000000"/>
        </w:rPr>
        <w:t xml:space="preserve"> 5-тарау. Дауларды шешу тәртібі</w:t>
      </w:r>
    </w:p>
    <w:bookmarkEnd w:id="163"/>
    <w:bookmarkStart w:name="z177" w:id="164"/>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4"/>
    <w:bookmarkStart w:name="z178" w:id="165"/>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5"/>
    <w:bookmarkStart w:name="z179" w:id="16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6"/>
    <w:bookmarkStart w:name="z180" w:id="16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7"/>
    <w:bookmarkStart w:name="z181" w:id="168"/>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8"/>
    <w:bookmarkStart w:name="z182" w:id="16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9"/>
    <w:bookmarkStart w:name="z183" w:id="17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0"/>
    <w:bookmarkStart w:name="z184" w:id="17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1"/>
    <w:bookmarkStart w:name="z185" w:id="17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2"/>
    <w:bookmarkStart w:name="z186" w:id="17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3"/>
    <w:bookmarkStart w:name="z187" w:id="174"/>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4"/>
    <w:bookmarkStart w:name="z188" w:id="17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5"/>
    <w:bookmarkStart w:name="z189" w:id="17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6"/>
    <w:bookmarkStart w:name="z190" w:id="177"/>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7"/>
    <w:bookmarkStart w:name="z191" w:id="17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8"/>
    <w:bookmarkStart w:name="z192" w:id="17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9"/>
    <w:bookmarkStart w:name="z193" w:id="18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0"/>
    <w:bookmarkStart w:name="z194" w:id="181"/>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1"/>
    <w:bookmarkStart w:name="z195" w:id="18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2"/>
    <w:bookmarkStart w:name="z196" w:id="183"/>
    <w:p>
      <w:pPr>
        <w:spacing w:after="0"/>
        <w:ind w:left="0"/>
        <w:jc w:val="left"/>
      </w:pPr>
      <w:r>
        <w:rPr>
          <w:rFonts w:ascii="Times New Roman"/>
          <w:b/>
          <w:i w:val="false"/>
          <w:color w:val="000000"/>
        </w:rPr>
        <w:t xml:space="preserve"> 6-тарау. Қорытынды ережелер</w:t>
      </w:r>
    </w:p>
    <w:bookmarkEnd w:id="183"/>
    <w:bookmarkStart w:name="z197" w:id="184"/>
    <w:p>
      <w:pPr>
        <w:spacing w:after="0"/>
        <w:ind w:left="0"/>
        <w:jc w:val="both"/>
      </w:pPr>
      <w:r>
        <w:rPr>
          <w:rFonts w:ascii="Times New Roman"/>
          <w:b w:val="false"/>
          <w:i w:val="false"/>
          <w:color w:val="000000"/>
          <w:sz w:val="28"/>
        </w:rPr>
        <w:t>
      36.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4"/>
    <w:bookmarkStart w:name="z198" w:id="185"/>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5"/>
    <w:bookmarkStart w:name="z199" w:id="18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