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e087" w14:textId="fe6e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бойынша 2026 жылға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2026 жылғы 12 ақпандағы № 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"Шетелдіктер үшін туристік жарнаны төлеу қағидаларын бекіту туралы" (нормативтік құқықтық актілерді мемлекеттік тіркеу тізілімінде № 33110 болып тіркелген) қағидаларға сәйкес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2026 жылға арналған туристік жарна мөлшерлемелері тұру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