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f0ec2" w14:textId="64f0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Сұлукөл ауылдық округі әкімінің 2026 жылғы 9 қаңтардағы № 2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2025 жылғы 15 желтоқсандағы № KZ91VBG01696289 "Әулиекөл ауданы әкімдігінің ауыл шаруашылығы және жер қатынастары бөлімі" мемлекеттік мекемесінің жер учаскелерін қалыптастырудың жерге орналастыру жобаларын бұйрығы туралы және жерге орналастыру жобасын бекіту негізінде, Сұлукөл ауылдық округінің әкімі ШЕШТІ:</w:t>
      </w:r>
    </w:p>
    <w:bookmarkEnd w:id="0"/>
    <w:bookmarkStart w:name="z5" w:id="1"/>
    <w:p>
      <w:pPr>
        <w:spacing w:after="0"/>
        <w:ind w:left="0"/>
        <w:jc w:val="both"/>
      </w:pPr>
      <w:r>
        <w:rPr>
          <w:rFonts w:ascii="Times New Roman"/>
          <w:b w:val="false"/>
          <w:i w:val="false"/>
          <w:color w:val="000000"/>
          <w:sz w:val="28"/>
        </w:rPr>
        <w:t>
      1. Қостанай облысы, Әулиекөл ауданы, Сұлукөл ауылдық округі, Федосеев ауылының аумағында орналасқан, ауданы – 0,9744 гектар бөлінбейтін жер учаскесіне су құбырларының жүйелеріне қызмет көрсету және пайдалану үшін сервитут белгіленсін.</w:t>
      </w:r>
    </w:p>
    <w:bookmarkEnd w:id="1"/>
    <w:bookmarkStart w:name="z6" w:id="2"/>
    <w:p>
      <w:pPr>
        <w:spacing w:after="0"/>
        <w:ind w:left="0"/>
        <w:jc w:val="both"/>
      </w:pPr>
      <w:r>
        <w:rPr>
          <w:rFonts w:ascii="Times New Roman"/>
          <w:b w:val="false"/>
          <w:i w:val="false"/>
          <w:color w:val="000000"/>
          <w:sz w:val="28"/>
        </w:rPr>
        <w:t>
      2. "Сұлукөл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бес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жарияланғаннан кейін "Сұлукөл ауылдық округі әкімінің аппараты" мемлекеттік мекемесінің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