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8e42" w14:textId="9178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27 желтоқсандағы № 81 "Әулиекөл аудандық мәслихатының аппараты" мемлекеттік мекемесі туралы Ережені бекіту туралы" шешіміне өзгеріс енгізу туралы</w:t>
      </w:r>
    </w:p>
    <w:p>
      <w:pPr>
        <w:spacing w:after="0"/>
        <w:ind w:left="0"/>
        <w:jc w:val="both"/>
      </w:pPr>
      <w:r>
        <w:rPr>
          <w:rFonts w:ascii="Times New Roman"/>
          <w:b w:val="false"/>
          <w:i w:val="false"/>
          <w:color w:val="000000"/>
          <w:sz w:val="28"/>
        </w:rPr>
        <w:t>Қостанай облысы Әулиекөл аудандық мәслихатының 2026 жылғы 21 тамыздағы № 480 шешімі</w:t>
      </w:r>
    </w:p>
    <w:p>
      <w:pPr>
        <w:spacing w:after="0"/>
        <w:ind w:left="0"/>
        <w:jc w:val="both"/>
      </w:pPr>
      <w:bookmarkStart w:name="z4" w:id="0"/>
      <w:r>
        <w:rPr>
          <w:rFonts w:ascii="Times New Roman"/>
          <w:b w:val="false"/>
          <w:i w:val="false"/>
          <w:color w:val="000000"/>
          <w:sz w:val="28"/>
        </w:rPr>
        <w:t>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Әулиекөл аудандық мәслихатының "Әулиекөл аудандық мәслихатының аппараты" мемлекеттік мекемесі туралы Ережені бекіту туралы" 2021 жылғы 27 желтоқсандағы </w:t>
      </w:r>
      <w:r>
        <w:rPr>
          <w:rFonts w:ascii="Times New Roman"/>
          <w:b w:val="false"/>
          <w:i w:val="false"/>
          <w:color w:val="000000"/>
          <w:sz w:val="28"/>
        </w:rPr>
        <w:t>№ 81</w:t>
      </w:r>
      <w:r>
        <w:rPr>
          <w:rFonts w:ascii="Times New Roman"/>
          <w:b w:val="false"/>
          <w:i w:val="false"/>
          <w:color w:val="000000"/>
          <w:sz w:val="28"/>
        </w:rPr>
        <w:t xml:space="preserve">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"Әулиекөл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4"/>
    <w:p>
      <w:pPr>
        <w:spacing w:after="0"/>
        <w:ind w:left="0"/>
        <w:jc w:val="left"/>
      </w:pPr>
      <w:r>
        <w:rPr>
          <w:rFonts w:ascii="Times New Roman"/>
          <w:b/>
          <w:i w:val="false"/>
          <w:color w:val="000000"/>
        </w:rPr>
        <w:t xml:space="preserve"> "Әулиекөл аудандық мәслихатының аппараты" мемлекеттік мекемесінің ережесі</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1. "Әулиекөл аудандық мәслихатының аппараты" мемлекеттік мекемесі (бұдан әрі – мәслихат аппараты) Қазақстан Республикасының мемлекеттік органы болып табылады және Әулиекөл аудандық мәслихаты мен оның органдарының ұйымдық, құқықтық, материалдық-техникалық және өзге де қызметін қамтамасыз етуді жүзеге асырады, депутаттардың өз өкілеттіктерін жүзеге асыруына жәрдем көрсетеді.</w:t>
      </w:r>
    </w:p>
    <w:bookmarkEnd w:id="6"/>
    <w:bookmarkStart w:name="z20"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21" w:id="8"/>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22" w:id="9"/>
    <w:p>
      <w:pPr>
        <w:spacing w:after="0"/>
        <w:ind w:left="0"/>
        <w:jc w:val="both"/>
      </w:pPr>
      <w:r>
        <w:rPr>
          <w:rFonts w:ascii="Times New Roman"/>
          <w:b w:val="false"/>
          <w:i w:val="false"/>
          <w:color w:val="000000"/>
          <w:sz w:val="28"/>
        </w:rPr>
        <w:t>
      4. Мәслихат аппараты мемлекеттік мекеменің ұйымдастырушылық-құқықтық нысанындағы заңды тұлға болып табылады, Қазақстан Республикасының Мемлекеттік Елтаңбасы бейнеленген мөрі және қазақ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23" w:id="10"/>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0"/>
    <w:bookmarkStart w:name="z24" w:id="11"/>
    <w:p>
      <w:pPr>
        <w:spacing w:after="0"/>
        <w:ind w:left="0"/>
        <w:jc w:val="both"/>
      </w:pPr>
      <w:r>
        <w:rPr>
          <w:rFonts w:ascii="Times New Roman"/>
          <w:b w:val="false"/>
          <w:i w:val="false"/>
          <w:color w:val="000000"/>
          <w:sz w:val="28"/>
        </w:rPr>
        <w:t>
      6. Мәслихат аппараты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
    <w:bookmarkStart w:name="z25"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26" w:id="13"/>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Республикасының заңнамасына сәйкес бекітіледі.</w:t>
      </w:r>
    </w:p>
    <w:bookmarkEnd w:id="13"/>
    <w:bookmarkStart w:name="z27" w:id="14"/>
    <w:p>
      <w:pPr>
        <w:spacing w:after="0"/>
        <w:ind w:left="0"/>
        <w:jc w:val="both"/>
      </w:pPr>
      <w:r>
        <w:rPr>
          <w:rFonts w:ascii="Times New Roman"/>
          <w:b w:val="false"/>
          <w:i w:val="false"/>
          <w:color w:val="000000"/>
          <w:sz w:val="28"/>
        </w:rPr>
        <w:t>
      9. Заңды тұлғаның орналасқан жері: индексі 110400, Қазақстан Республикасы, Қостанай облысы, Әулиекөл ауданы, Әулиекөл ауылы, 1 Май көшесі, 44.</w:t>
      </w:r>
    </w:p>
    <w:bookmarkEnd w:id="14"/>
    <w:bookmarkStart w:name="z28" w:id="1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мәслихат аппаратының құрылтай құжаты болып табылады.</w:t>
      </w:r>
    </w:p>
    <w:bookmarkEnd w:id="15"/>
    <w:bookmarkStart w:name="z29" w:id="16"/>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қолданыстағы заңнамасына сәйкес жергілікті бюджет есебінен жүзеге асырылады.</w:t>
      </w:r>
    </w:p>
    <w:bookmarkEnd w:id="16"/>
    <w:bookmarkStart w:name="z30" w:id="17"/>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өкілеттігі болып табылатын міндеттерді орындау тұрғысынан шарттық қатынастарға түсуге тыйым салынады.</w:t>
      </w:r>
    </w:p>
    <w:bookmarkEnd w:id="17"/>
    <w:bookmarkStart w:name="z31" w:id="18"/>
    <w:p>
      <w:pPr>
        <w:spacing w:after="0"/>
        <w:ind w:left="0"/>
        <w:jc w:val="left"/>
      </w:pPr>
      <w:r>
        <w:rPr>
          <w:rFonts w:ascii="Times New Roman"/>
          <w:b/>
          <w:i w:val="false"/>
          <w:color w:val="000000"/>
        </w:rPr>
        <w:t xml:space="preserve"> 2. Мәслихат аппаратының міндеттері, функциялары және өкілеттіктері</w:t>
      </w:r>
    </w:p>
    <w:bookmarkEnd w:id="18"/>
    <w:bookmarkStart w:name="z32" w:id="19"/>
    <w:p>
      <w:pPr>
        <w:spacing w:after="0"/>
        <w:ind w:left="0"/>
        <w:jc w:val="both"/>
      </w:pPr>
      <w:r>
        <w:rPr>
          <w:rFonts w:ascii="Times New Roman"/>
          <w:b w:val="false"/>
          <w:i w:val="false"/>
          <w:color w:val="000000"/>
          <w:sz w:val="28"/>
        </w:rPr>
        <w:t>
      13. Міндеттері: Мәслихат аппаратының негізгі міндеті мәслихаттың және оның органдарының қызметін ақпараттық-талдамалық, ұйымдастырушылық-құқықтық және материалдық-техникалық қамтамасыз ету, сондай-ақ мәслихат депутаттарына өз өкілеттіктерін жүзеге асыруда жәрдем көрсету болып табылады.</w:t>
      </w:r>
    </w:p>
    <w:bookmarkEnd w:id="19"/>
    <w:bookmarkStart w:name="z33" w:id="20"/>
    <w:p>
      <w:pPr>
        <w:spacing w:after="0"/>
        <w:ind w:left="0"/>
        <w:jc w:val="both"/>
      </w:pPr>
      <w:r>
        <w:rPr>
          <w:rFonts w:ascii="Times New Roman"/>
          <w:b w:val="false"/>
          <w:i w:val="false"/>
          <w:color w:val="000000"/>
          <w:sz w:val="28"/>
        </w:rPr>
        <w:t>
      14. Өкілеттіктері:</w:t>
      </w:r>
    </w:p>
    <w:bookmarkEnd w:id="20"/>
    <w:bookmarkStart w:name="z34" w:id="21"/>
    <w:p>
      <w:pPr>
        <w:spacing w:after="0"/>
        <w:ind w:left="0"/>
        <w:jc w:val="both"/>
      </w:pPr>
      <w:r>
        <w:rPr>
          <w:rFonts w:ascii="Times New Roman"/>
          <w:b w:val="false"/>
          <w:i w:val="false"/>
          <w:color w:val="000000"/>
          <w:sz w:val="28"/>
        </w:rPr>
        <w:t>
      1) құқықтары:</w:t>
      </w:r>
    </w:p>
    <w:bookmarkEnd w:id="21"/>
    <w:bookmarkStart w:name="z35" w:id="22"/>
    <w:p>
      <w:pPr>
        <w:spacing w:after="0"/>
        <w:ind w:left="0"/>
        <w:jc w:val="both"/>
      </w:pPr>
      <w:r>
        <w:rPr>
          <w:rFonts w:ascii="Times New Roman"/>
          <w:b w:val="false"/>
          <w:i w:val="false"/>
          <w:color w:val="000000"/>
          <w:sz w:val="28"/>
        </w:rPr>
        <w:t>
      жеке және заңды тұлғалармен азаматтық-құқықтық қатынастарға түсуге, Қазақстан Республикасының заңнамасына сәйкес шарттар жасасуға және өзге де мәмілелер жасауға;</w:t>
      </w:r>
    </w:p>
    <w:bookmarkEnd w:id="22"/>
    <w:bookmarkStart w:name="z36" w:id="23"/>
    <w:p>
      <w:pPr>
        <w:spacing w:after="0"/>
        <w:ind w:left="0"/>
        <w:jc w:val="both"/>
      </w:pPr>
      <w:r>
        <w:rPr>
          <w:rFonts w:ascii="Times New Roman"/>
          <w:b w:val="false"/>
          <w:i w:val="false"/>
          <w:color w:val="000000"/>
          <w:sz w:val="28"/>
        </w:rPr>
        <w:t>
      мәслихаттың және оның органдарының отырыстарына, сондай-ақ мәслихат өткізетін өзге де іс-шараларға қатысуға;</w:t>
      </w:r>
    </w:p>
    <w:bookmarkEnd w:id="23"/>
    <w:bookmarkStart w:name="z37" w:id="24"/>
    <w:p>
      <w:pPr>
        <w:spacing w:after="0"/>
        <w:ind w:left="0"/>
        <w:jc w:val="both"/>
      </w:pPr>
      <w:r>
        <w:rPr>
          <w:rFonts w:ascii="Times New Roman"/>
          <w:b w:val="false"/>
          <w:i w:val="false"/>
          <w:color w:val="000000"/>
          <w:sz w:val="28"/>
        </w:rPr>
        <w:t>
      мәслихаттың құзыретіне жататын мәселелер бойынша мемлекеттік органдардан, ұйымдардан, лауазымды адамдардан қажетті құжаттарды, мәліметтерді және өзге де материалдарды сұратуға және алуға;</w:t>
      </w:r>
    </w:p>
    <w:bookmarkEnd w:id="24"/>
    <w:bookmarkStart w:name="z38" w:id="25"/>
    <w:p>
      <w:pPr>
        <w:spacing w:after="0"/>
        <w:ind w:left="0"/>
        <w:jc w:val="both"/>
      </w:pPr>
      <w:r>
        <w:rPr>
          <w:rFonts w:ascii="Times New Roman"/>
          <w:b w:val="false"/>
          <w:i w:val="false"/>
          <w:color w:val="000000"/>
          <w:sz w:val="28"/>
        </w:rPr>
        <w:t>
      заңнамада белгіленген тәртіппен мәслихаттың қарауына енгізілетін материалдар мен құжаттарды дайындауға мемлекеттік органдарды, ұйымдарды, мамандар мен сарапшыларды тартуға;</w:t>
      </w:r>
    </w:p>
    <w:bookmarkEnd w:id="25"/>
    <w:bookmarkStart w:name="z39" w:id="26"/>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асыруға.</w:t>
      </w:r>
    </w:p>
    <w:bookmarkEnd w:id="26"/>
    <w:bookmarkStart w:name="z40" w:id="27"/>
    <w:p>
      <w:pPr>
        <w:spacing w:after="0"/>
        <w:ind w:left="0"/>
        <w:jc w:val="both"/>
      </w:pPr>
      <w:r>
        <w:rPr>
          <w:rFonts w:ascii="Times New Roman"/>
          <w:b w:val="false"/>
          <w:i w:val="false"/>
          <w:color w:val="000000"/>
          <w:sz w:val="28"/>
        </w:rPr>
        <w:t>
      2) міндеттері:</w:t>
      </w:r>
    </w:p>
    <w:bookmarkEnd w:id="27"/>
    <w:bookmarkStart w:name="z41" w:id="28"/>
    <w:p>
      <w:pPr>
        <w:spacing w:after="0"/>
        <w:ind w:left="0"/>
        <w:jc w:val="both"/>
      </w:pPr>
      <w:r>
        <w:rPr>
          <w:rFonts w:ascii="Times New Roman"/>
          <w:b w:val="false"/>
          <w:i w:val="false"/>
          <w:color w:val="000000"/>
          <w:sz w:val="28"/>
        </w:rPr>
        <w:t>
      мәслихаттың, оның органдары мен депутаттарының қызметін ұйымдастырушылық, құқықтық, ақпараттық-талдамалық, құжаттамалық және материалдық-техникалық қамтамасыз етуді жүзеге асыруға, оның ішінде мәслихаттың және оның органдарының отырыстарына, сондай-ақ мәслихат қызметі шеңберінде өткізілетін өзге де іс-шараларға материалдар дайындауды қамтамасыз етуге;</w:t>
      </w:r>
    </w:p>
    <w:bookmarkEnd w:id="28"/>
    <w:bookmarkStart w:name="z42" w:id="29"/>
    <w:p>
      <w:pPr>
        <w:spacing w:after="0"/>
        <w:ind w:left="0"/>
        <w:jc w:val="both"/>
      </w:pPr>
      <w:r>
        <w:rPr>
          <w:rFonts w:ascii="Times New Roman"/>
          <w:b w:val="false"/>
          <w:i w:val="false"/>
          <w:color w:val="000000"/>
          <w:sz w:val="28"/>
        </w:rPr>
        <w:t>
      өз қызметін жүзеге асыру кезінде Қазақстан Республикасы заңнамасының талаптарының сақталуын қамтамасыз етуге;</w:t>
      </w:r>
    </w:p>
    <w:bookmarkEnd w:id="29"/>
    <w:bookmarkStart w:name="z43" w:id="30"/>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асыруға.</w:t>
      </w:r>
    </w:p>
    <w:bookmarkEnd w:id="30"/>
    <w:bookmarkStart w:name="z44" w:id="31"/>
    <w:p>
      <w:pPr>
        <w:spacing w:after="0"/>
        <w:ind w:left="0"/>
        <w:jc w:val="both"/>
      </w:pPr>
      <w:r>
        <w:rPr>
          <w:rFonts w:ascii="Times New Roman"/>
          <w:b w:val="false"/>
          <w:i w:val="false"/>
          <w:color w:val="000000"/>
          <w:sz w:val="28"/>
        </w:rPr>
        <w:t>
      15. Функциялары:</w:t>
      </w:r>
    </w:p>
    <w:bookmarkEnd w:id="31"/>
    <w:bookmarkStart w:name="z45" w:id="32"/>
    <w:p>
      <w:pPr>
        <w:spacing w:after="0"/>
        <w:ind w:left="0"/>
        <w:jc w:val="both"/>
      </w:pPr>
      <w:r>
        <w:rPr>
          <w:rFonts w:ascii="Times New Roman"/>
          <w:b w:val="false"/>
          <w:i w:val="false"/>
          <w:color w:val="000000"/>
          <w:sz w:val="28"/>
        </w:rPr>
        <w:t>
      мәслихаттың, оның төрағасының, тұрақты және уақытша комиссияларының, мәслихаттың өзге де органдары мен депутаттарының қызметін ұйымдастыруды қамтамасыз ету;</w:t>
      </w:r>
    </w:p>
    <w:bookmarkEnd w:id="32"/>
    <w:bookmarkStart w:name="z46" w:id="33"/>
    <w:p>
      <w:pPr>
        <w:spacing w:after="0"/>
        <w:ind w:left="0"/>
        <w:jc w:val="both"/>
      </w:pPr>
      <w:r>
        <w:rPr>
          <w:rFonts w:ascii="Times New Roman"/>
          <w:b w:val="false"/>
          <w:i w:val="false"/>
          <w:color w:val="000000"/>
          <w:sz w:val="28"/>
        </w:rPr>
        <w:t>
      мәслихаттың, оның төрағасының, органдары мен депутаттарының қызметін құқықтық қамтамасыз ету;</w:t>
      </w:r>
    </w:p>
    <w:bookmarkEnd w:id="33"/>
    <w:bookmarkStart w:name="z47" w:id="34"/>
    <w:p>
      <w:pPr>
        <w:spacing w:after="0"/>
        <w:ind w:left="0"/>
        <w:jc w:val="both"/>
      </w:pPr>
      <w:r>
        <w:rPr>
          <w:rFonts w:ascii="Times New Roman"/>
          <w:b w:val="false"/>
          <w:i w:val="false"/>
          <w:color w:val="000000"/>
          <w:sz w:val="28"/>
        </w:rPr>
        <w:t>
      мәслихаттың және оның органдарының қарауына енгізілетін мәслихат шешімдерінің жобаларын, өзге де құжаттар мен материалдарды дайындауды, ресімдеуді және сүйемелдеуді ұйымдастыру;</w:t>
      </w:r>
    </w:p>
    <w:bookmarkEnd w:id="34"/>
    <w:bookmarkStart w:name="z48" w:id="35"/>
    <w:p>
      <w:pPr>
        <w:spacing w:after="0"/>
        <w:ind w:left="0"/>
        <w:jc w:val="both"/>
      </w:pPr>
      <w:r>
        <w:rPr>
          <w:rFonts w:ascii="Times New Roman"/>
          <w:b w:val="false"/>
          <w:i w:val="false"/>
          <w:color w:val="000000"/>
          <w:sz w:val="28"/>
        </w:rPr>
        <w:t>
      депутаттардың өз өкілеттіктерін жүзеге асыруы кезінде олардың қызметін ұйымдастыруды-әдістемелік қамтамасыз ету;</w:t>
      </w:r>
    </w:p>
    <w:bookmarkEnd w:id="35"/>
    <w:bookmarkStart w:name="z49" w:id="36"/>
    <w:p>
      <w:pPr>
        <w:spacing w:after="0"/>
        <w:ind w:left="0"/>
        <w:jc w:val="both"/>
      </w:pPr>
      <w:r>
        <w:rPr>
          <w:rFonts w:ascii="Times New Roman"/>
          <w:b w:val="false"/>
          <w:i w:val="false"/>
          <w:color w:val="000000"/>
          <w:sz w:val="28"/>
        </w:rPr>
        <w:t>
      мәслихаттың, оның төрағасының, органдары мен депутаттарының қызметін ақпараттық-талдамалық қамтамасыз ету;</w:t>
      </w:r>
    </w:p>
    <w:bookmarkEnd w:id="36"/>
    <w:bookmarkStart w:name="z50" w:id="37"/>
    <w:p>
      <w:pPr>
        <w:spacing w:after="0"/>
        <w:ind w:left="0"/>
        <w:jc w:val="both"/>
      </w:pPr>
      <w:r>
        <w:rPr>
          <w:rFonts w:ascii="Times New Roman"/>
          <w:b w:val="false"/>
          <w:i w:val="false"/>
          <w:color w:val="000000"/>
          <w:sz w:val="28"/>
        </w:rPr>
        <w:t>
      мәслихаттың, оның төрағасының, органдары мен депутаттарының мемлекеттік органдармен, жергілікті өзін-өзі басқару органдарымен, ұйымдармен, азаматтық қоғам институттарымен және халықпен өзара іс-қимылын ұйымдастыруды қамтамасыз ету;</w:t>
      </w:r>
    </w:p>
    <w:bookmarkEnd w:id="37"/>
    <w:bookmarkStart w:name="z51" w:id="38"/>
    <w:p>
      <w:pPr>
        <w:spacing w:after="0"/>
        <w:ind w:left="0"/>
        <w:jc w:val="both"/>
      </w:pPr>
      <w:r>
        <w:rPr>
          <w:rFonts w:ascii="Times New Roman"/>
          <w:b w:val="false"/>
          <w:i w:val="false"/>
          <w:color w:val="000000"/>
          <w:sz w:val="28"/>
        </w:rPr>
        <w:t>
      мәслихаттың, оның төрағасының, органдары мен депутаттарының қызметін ақпараттық сүйемелдеуді, бұқаралық ақпарат құралдарымен өзара іс-қимылды және халықты мәслихаттың қызметі туралы хабардар етуді қамтамасыз ету;</w:t>
      </w:r>
    </w:p>
    <w:bookmarkEnd w:id="38"/>
    <w:bookmarkStart w:name="z52" w:id="39"/>
    <w:p>
      <w:pPr>
        <w:spacing w:after="0"/>
        <w:ind w:left="0"/>
        <w:jc w:val="both"/>
      </w:pPr>
      <w:r>
        <w:rPr>
          <w:rFonts w:ascii="Times New Roman"/>
          <w:b w:val="false"/>
          <w:i w:val="false"/>
          <w:color w:val="000000"/>
          <w:sz w:val="28"/>
        </w:rPr>
        <w:t>
      мәслихаттың, оның төрағасының, органдары мен депутаттарының қызметін құжаттамалық қамтамасыз ету, іс жүргізуді ұйымдастыру және құжаттардың архивтік сақталуын қамтамасыз ету;</w:t>
      </w:r>
    </w:p>
    <w:bookmarkEnd w:id="39"/>
    <w:bookmarkStart w:name="z53" w:id="40"/>
    <w:p>
      <w:pPr>
        <w:spacing w:after="0"/>
        <w:ind w:left="0"/>
        <w:jc w:val="both"/>
      </w:pPr>
      <w:r>
        <w:rPr>
          <w:rFonts w:ascii="Times New Roman"/>
          <w:b w:val="false"/>
          <w:i w:val="false"/>
          <w:color w:val="000000"/>
          <w:sz w:val="28"/>
        </w:rPr>
        <w:t>
      Қазақстан Республикасының заңнамасына сәйкес мәслихатқа келіп түсетін жеке және заңды тұлғалардың өтініштерін, сондай-ақ петицияларды қарауды ұйымдастыруын қамтамасыз ету;</w:t>
      </w:r>
    </w:p>
    <w:bookmarkEnd w:id="40"/>
    <w:bookmarkStart w:name="z54" w:id="41"/>
    <w:p>
      <w:pPr>
        <w:spacing w:after="0"/>
        <w:ind w:left="0"/>
        <w:jc w:val="both"/>
      </w:pPr>
      <w:r>
        <w:rPr>
          <w:rFonts w:ascii="Times New Roman"/>
          <w:b w:val="false"/>
          <w:i w:val="false"/>
          <w:color w:val="000000"/>
          <w:sz w:val="28"/>
        </w:rPr>
        <w:t>
      Қазақстан Республикасының мемлекеттік қызмет туралы заңнамасына және еңбек заңнамасына сәйкес мәслихат аппаратындағы кадр жұмысын ұйымдастыру;</w:t>
      </w:r>
    </w:p>
    <w:bookmarkEnd w:id="41"/>
    <w:bookmarkStart w:name="z55" w:id="42"/>
    <w:p>
      <w:pPr>
        <w:spacing w:after="0"/>
        <w:ind w:left="0"/>
        <w:jc w:val="both"/>
      </w:pPr>
      <w:r>
        <w:rPr>
          <w:rFonts w:ascii="Times New Roman"/>
          <w:b w:val="false"/>
          <w:i w:val="false"/>
          <w:color w:val="000000"/>
          <w:sz w:val="28"/>
        </w:rPr>
        <w:t>
      мемлекеттік қызмет және сыбайлас жемқорлыққа қарсы іс-қимыл туралы заңнаманың сақталу мәселелері бойынша жұмысты ұйымдастыру;</w:t>
      </w:r>
    </w:p>
    <w:bookmarkEnd w:id="42"/>
    <w:bookmarkStart w:name="z56" w:id="43"/>
    <w:p>
      <w:pPr>
        <w:spacing w:after="0"/>
        <w:ind w:left="0"/>
        <w:jc w:val="both"/>
      </w:pPr>
      <w:r>
        <w:rPr>
          <w:rFonts w:ascii="Times New Roman"/>
          <w:b w:val="false"/>
          <w:i w:val="false"/>
          <w:color w:val="000000"/>
          <w:sz w:val="28"/>
        </w:rPr>
        <w:t>
      аппараттың құзыреті шегінде мәслихат аппаратының және мәслихаттың қызметін қаржылық, материалдық-техникалық және шаруашылық жағынан қамтамасыз ету;</w:t>
      </w:r>
    </w:p>
    <w:bookmarkEnd w:id="43"/>
    <w:bookmarkStart w:name="z57" w:id="44"/>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функцияларды жүзеге асыру.</w:t>
      </w:r>
    </w:p>
    <w:bookmarkEnd w:id="44"/>
    <w:bookmarkStart w:name="z58" w:id="45"/>
    <w:p>
      <w:pPr>
        <w:spacing w:after="0"/>
        <w:ind w:left="0"/>
        <w:jc w:val="left"/>
      </w:pPr>
      <w:r>
        <w:rPr>
          <w:rFonts w:ascii="Times New Roman"/>
          <w:b/>
          <w:i w:val="false"/>
          <w:color w:val="000000"/>
        </w:rPr>
        <w:t xml:space="preserve"> 3. Мәслихат аппараты басшысының мәртебесі мен өкілеттіктері</w:t>
      </w:r>
    </w:p>
    <w:bookmarkEnd w:id="45"/>
    <w:bookmarkStart w:name="z59" w:id="46"/>
    <w:p>
      <w:pPr>
        <w:spacing w:after="0"/>
        <w:ind w:left="0"/>
        <w:jc w:val="both"/>
      </w:pPr>
      <w:r>
        <w:rPr>
          <w:rFonts w:ascii="Times New Roman"/>
          <w:b w:val="false"/>
          <w:i w:val="false"/>
          <w:color w:val="000000"/>
          <w:sz w:val="28"/>
        </w:rPr>
        <w:t>
      16. Мәслихат аппаратының қызметіне басшылықты мәслихат аппаратының басшысы жүзеге асырады. Ол мәслихат аппаратына жүктелген міндеттердің орындалуына және өз өкілеттіктерінің жүзеге асырылуына дербес жауапты болады.</w:t>
      </w:r>
    </w:p>
    <w:bookmarkEnd w:id="46"/>
    <w:bookmarkStart w:name="z60" w:id="47"/>
    <w:p>
      <w:pPr>
        <w:spacing w:after="0"/>
        <w:ind w:left="0"/>
        <w:jc w:val="both"/>
      </w:pPr>
      <w:r>
        <w:rPr>
          <w:rFonts w:ascii="Times New Roman"/>
          <w:b w:val="false"/>
          <w:i w:val="false"/>
          <w:color w:val="000000"/>
          <w:sz w:val="28"/>
        </w:rPr>
        <w:t>
      17. Мәслихат аппаратының басшысы Қазақстан Республикасының заңнамасына сәйкес қызметке тағайындалады және қызметтен босатылады.</w:t>
      </w:r>
    </w:p>
    <w:bookmarkEnd w:id="47"/>
    <w:bookmarkStart w:name="z61" w:id="48"/>
    <w:p>
      <w:pPr>
        <w:spacing w:after="0"/>
        <w:ind w:left="0"/>
        <w:jc w:val="both"/>
      </w:pPr>
      <w:r>
        <w:rPr>
          <w:rFonts w:ascii="Times New Roman"/>
          <w:b w:val="false"/>
          <w:i w:val="false"/>
          <w:color w:val="000000"/>
          <w:sz w:val="28"/>
        </w:rPr>
        <w:t>
      18. Мәслихат аппараты басшысының орынбасары болмайды.</w:t>
      </w:r>
    </w:p>
    <w:bookmarkEnd w:id="48"/>
    <w:bookmarkStart w:name="z62" w:id="49"/>
    <w:p>
      <w:pPr>
        <w:spacing w:after="0"/>
        <w:ind w:left="0"/>
        <w:jc w:val="both"/>
      </w:pPr>
      <w:r>
        <w:rPr>
          <w:rFonts w:ascii="Times New Roman"/>
          <w:b w:val="false"/>
          <w:i w:val="false"/>
          <w:color w:val="000000"/>
          <w:sz w:val="28"/>
        </w:rPr>
        <w:t xml:space="preserve">
      19. Мәслихат аппаратының басшысы өз өкілеттіктерін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жүзеге асырады.</w:t>
      </w:r>
    </w:p>
    <w:bookmarkEnd w:id="49"/>
    <w:bookmarkStart w:name="z63" w:id="50"/>
    <w:p>
      <w:pPr>
        <w:spacing w:after="0"/>
        <w:ind w:left="0"/>
        <w:jc w:val="both"/>
      </w:pPr>
      <w:r>
        <w:rPr>
          <w:rFonts w:ascii="Times New Roman"/>
          <w:b w:val="false"/>
          <w:i w:val="false"/>
          <w:color w:val="000000"/>
          <w:sz w:val="28"/>
        </w:rPr>
        <w:t>
      20. Мәслихат аппараты басшысының уақытша болмауы кезеңінде оның өкілеттіктерін орындау Қазақстан Республикасының қолданыстағы заңнамасына сәйкес жүзеге асырылады.</w:t>
      </w:r>
    </w:p>
    <w:bookmarkEnd w:id="50"/>
    <w:bookmarkStart w:name="z64" w:id="51"/>
    <w:p>
      <w:pPr>
        <w:spacing w:after="0"/>
        <w:ind w:left="0"/>
        <w:jc w:val="left"/>
      </w:pPr>
      <w:r>
        <w:rPr>
          <w:rFonts w:ascii="Times New Roman"/>
          <w:b/>
          <w:i w:val="false"/>
          <w:color w:val="000000"/>
        </w:rPr>
        <w:t xml:space="preserve"> 4. Мәслихат аппаратының мүлкі</w:t>
      </w:r>
    </w:p>
    <w:bookmarkEnd w:id="51"/>
    <w:bookmarkStart w:name="z65" w:id="52"/>
    <w:p>
      <w:pPr>
        <w:spacing w:after="0"/>
        <w:ind w:left="0"/>
        <w:jc w:val="both"/>
      </w:pPr>
      <w:r>
        <w:rPr>
          <w:rFonts w:ascii="Times New Roman"/>
          <w:b w:val="false"/>
          <w:i w:val="false"/>
          <w:color w:val="000000"/>
          <w:sz w:val="28"/>
        </w:rPr>
        <w:t>
      21. Мәслихат аппараты заңнамада көзделген жағдайларда оқшауланған мүлікке жедел басқару құқығына ие бола алады.</w:t>
      </w:r>
    </w:p>
    <w:bookmarkEnd w:id="52"/>
    <w:bookmarkStart w:name="z66" w:id="53"/>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өзінің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3"/>
    <w:bookmarkStart w:name="z67" w:id="54"/>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54"/>
    <w:bookmarkStart w:name="z68" w:id="55"/>
    <w:p>
      <w:pPr>
        <w:spacing w:after="0"/>
        <w:ind w:left="0"/>
        <w:jc w:val="both"/>
      </w:pPr>
      <w:r>
        <w:rPr>
          <w:rFonts w:ascii="Times New Roman"/>
          <w:b w:val="false"/>
          <w:i w:val="false"/>
          <w:color w:val="000000"/>
          <w:sz w:val="28"/>
        </w:rPr>
        <w:t>
      23. Егер заңнамада өзгеше белгіленбесе, мәслихат аппараты өзіне бекітілген мүлікті және қаржыландыру жоспары бойынша бөлінген қаражат есебінен сатып алынған мүлікті өз бетінше иеліктен шығаруға немесе оған өзге де тәсілмен билік етуге құқылы емес.</w:t>
      </w:r>
    </w:p>
    <w:bookmarkEnd w:id="55"/>
    <w:bookmarkStart w:name="z69" w:id="56"/>
    <w:p>
      <w:pPr>
        <w:spacing w:after="0"/>
        <w:ind w:left="0"/>
        <w:jc w:val="left"/>
      </w:pPr>
      <w:r>
        <w:rPr>
          <w:rFonts w:ascii="Times New Roman"/>
          <w:b/>
          <w:i w:val="false"/>
          <w:color w:val="000000"/>
        </w:rPr>
        <w:t xml:space="preserve"> 5. Мәслихат аппаратын қайта ұйымдастыру және тарату</w:t>
      </w:r>
    </w:p>
    <w:bookmarkEnd w:id="56"/>
    <w:bookmarkStart w:name="z70" w:id="57"/>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