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1e43" w14:textId="da91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21 тамыздағы № 479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мәслихатының кейбір шешімдерінің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аудандық мәслихатының күші жойылған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2023 жылғы 17 қарашадағы № 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Әулиекөл аудандық мәслихатының 2025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2023 жылғы 17 қарашадағы № 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Әулиекөл аудандық мәслихатының 2026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