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4918" w14:textId="d974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2026 жылғы 24 маусымдағы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өтініш пен жер учаскесінің схемасы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"Kazakhstan Westerfield Mining" жауапкершілігі шектеулі серіктестігі Қостанай облысы Әулиекөл ауданы Диев ауылдық округінің аумағында орналасқан, алаңы 278,0671 гектар (Кужукольск кен орны), қатты пайдалы қазбаларды барлау жөніндегі операцияларды жүргізу үшін 2032 жылғы 9 ақпанға дейінгі мерзімге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қатынасатары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қойылғанынан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