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284d" w14:textId="b8e2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2026 жылғы 24 маусымдағы № 111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өтініш пен жер учаскесінің схемасы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"Kazakhstan Westerfield Mining" жауапкершілігі шектеулі серіктестігі Қостанай облысы Әулиекөл ауданы Диев ауылдық округінің аумағында орналасқан, алаңы 664,7020 гектар (Тың кен орны), қатты пайдалы қазбаларды барлау жөніндегі операцияларды жүргізу үшін 2032 жылғы 3 мамырға дейінгі мерзімге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ауыл шаруашылығы және жер қатынасатары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қойылғанынан кейін бес жұмыс күні ішінде оның көшірмелері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 және орыс тілдерінде электрондық түрде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