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e648" w14:textId="342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ішкі саясат мәдениет және тілдерді дамыту бөлімі" мемлекеттік мекемесі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17 ақпандағы № 22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ішкі саясат, мәдениет және тілдерді дамыту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ішкі саясат,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"Алтынсарин ауданы әкімдігінің ішкі саясат, мәдениет және тілдерді дамыту бөлімі" мемлекеттік мекемесінің ережесін заңнамада белгіленген тәртіппен әділет органдарында мемлекеттік тіркеу.</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көшірмелерін электрондық түрде мемлекеттік және орыс тілдерінде республикалық мемлекеттік кәсіпорынның филиалына жолдау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құқығына.</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Алтынсарин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әкiмдiгiнiң ішкі саясат, мәдениет және тiлдердi дамыту бөлiмi" мемлекеттiк мекемесi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құрылтайшысы Алтынсарин ауданының әкімдігі болып табылады.</w:t>
      </w:r>
    </w:p>
    <w:bookmarkEnd w:id="11"/>
    <w:bookmarkStart w:name="z21" w:id="12"/>
    <w:p>
      <w:pPr>
        <w:spacing w:after="0"/>
        <w:ind w:left="0"/>
        <w:jc w:val="both"/>
      </w:pPr>
      <w:r>
        <w:rPr>
          <w:rFonts w:ascii="Times New Roman"/>
          <w:b w:val="false"/>
          <w:i w:val="false"/>
          <w:color w:val="000000"/>
          <w:sz w:val="28"/>
        </w:rPr>
        <w:t xml:space="preserve">
      3. "Алтынсарин ауданы әкiмдiгiнiң ішкі саясат, мәдениет және тiлдердi дамыту бөлiмi" мемлекеттiк мекемесiнің осы Ереже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ведомстволары бар.</w:t>
      </w:r>
    </w:p>
    <w:bookmarkEnd w:id="12"/>
    <w:bookmarkStart w:name="z22" w:id="13"/>
    <w:p>
      <w:pPr>
        <w:spacing w:after="0"/>
        <w:ind w:left="0"/>
        <w:jc w:val="both"/>
      </w:pPr>
      <w:r>
        <w:rPr>
          <w:rFonts w:ascii="Times New Roman"/>
          <w:b w:val="false"/>
          <w:i w:val="false"/>
          <w:color w:val="000000"/>
          <w:sz w:val="28"/>
        </w:rPr>
        <w:t xml:space="preserve">
      4. "Алтынсарин ауданы әкiмдiгiнiң ішкі саясат, мәдениет және тiлдердi дамыту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5. "Алтынсарин ауданы әкiмдiгiнiң ішкі саясат, мәдениет және тiлдердi дамыту бөлiмi"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6. "Алтынсарин ауданы әкiмдiгiнiң ішкі саясат, мәдениет және тiлдердi дамыту бөлiмi" мемлекеттiк мекемесi азаматтық-құқықтық қатынастарға өз атынан түседi.</w:t>
      </w:r>
    </w:p>
    <w:bookmarkEnd w:id="15"/>
    <w:bookmarkStart w:name="z25" w:id="16"/>
    <w:p>
      <w:pPr>
        <w:spacing w:after="0"/>
        <w:ind w:left="0"/>
        <w:jc w:val="both"/>
      </w:pPr>
      <w:r>
        <w:rPr>
          <w:rFonts w:ascii="Times New Roman"/>
          <w:b w:val="false"/>
          <w:i w:val="false"/>
          <w:color w:val="000000"/>
          <w:sz w:val="28"/>
        </w:rPr>
        <w:t>
      7. "Алтынсарин ауданы әкiмдiгiнiң ішкі саясат, мәдениет және тiлдердi дамыту бөлiмi"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8. "Алтынсарин ауданы әкiмдiгiнiң ішкі саясат, мәдениет және тiлдердi дамыту бөлiмi" мемлекеттiк мекемесi өз құзыретінің мәселелері бойынша заңнамада белгіленген тәртіппен "Алтынсарин ауданы әкiмдiгiнiң ішкі саясат, мәдениет және тiлдердi дамыту бөлiмi"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9. "Алтынсарин ауданы әкiмдiгiнiң ішкі саясат, мәдениет және тiлдердi дамыту бөлiмi" мемлекеттiк мекемесiнің құрылымы мен штат санының лимитi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10. Заңды тұлғаның орналасқан жері: 110110, Қазақстан Республикасы, Қостанай облысы, Алтынсарин ауданы, Обаған ауылы, Ленин көшесi, 4.</w:t>
      </w:r>
    </w:p>
    <w:bookmarkEnd w:id="19"/>
    <w:bookmarkStart w:name="z29" w:id="20"/>
    <w:p>
      <w:pPr>
        <w:spacing w:after="0"/>
        <w:ind w:left="0"/>
        <w:jc w:val="both"/>
      </w:pPr>
      <w:r>
        <w:rPr>
          <w:rFonts w:ascii="Times New Roman"/>
          <w:b w:val="false"/>
          <w:i w:val="false"/>
          <w:color w:val="000000"/>
          <w:sz w:val="28"/>
        </w:rPr>
        <w:t>
      11. Мемлекеттік органның толық атауы – "Алтынсарин ауданы әкімдігінің ішкі саясат, мәдениет және тілдерді дамыту бөлімі" мемлекеттік мекемесі.</w:t>
      </w:r>
    </w:p>
    <w:bookmarkEnd w:id="20"/>
    <w:bookmarkStart w:name="z30" w:id="21"/>
    <w:p>
      <w:pPr>
        <w:spacing w:after="0"/>
        <w:ind w:left="0"/>
        <w:jc w:val="both"/>
      </w:pPr>
      <w:r>
        <w:rPr>
          <w:rFonts w:ascii="Times New Roman"/>
          <w:b w:val="false"/>
          <w:i w:val="false"/>
          <w:color w:val="000000"/>
          <w:sz w:val="28"/>
        </w:rPr>
        <w:t>
      12. Осы Ереже "Алтынсарин ауданы әкiмдiгiнiң ішкі саясат, мәдениет және тiлдердi дамыту бөлiмi" мемлекеттiк мекемесiнің құрылтай құжаты болып табылады.</w:t>
      </w:r>
    </w:p>
    <w:bookmarkEnd w:id="21"/>
    <w:bookmarkStart w:name="z31" w:id="22"/>
    <w:p>
      <w:pPr>
        <w:spacing w:after="0"/>
        <w:ind w:left="0"/>
        <w:jc w:val="both"/>
      </w:pPr>
      <w:r>
        <w:rPr>
          <w:rFonts w:ascii="Times New Roman"/>
          <w:b w:val="false"/>
          <w:i w:val="false"/>
          <w:color w:val="000000"/>
          <w:sz w:val="28"/>
        </w:rPr>
        <w:t>
      13. "Алтынсарин ауданы әкiмдiгiнiң ішкі саясат, мәдениет және тiлдердi дамыту бөлiмi" мемлекеттiк мекемесi қызметін қаржыландыру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14. "Алтынсарин ауданы әкiмдiгiнiң ішкі саясат, мәдениет және тiлдердi дамыту бөлiмi" мемлекеттiк мекемесiне кәсіпкерлік субъектілерімен "Алтынсарин ауданы әкiмдiгiнiң ішкі саясат,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"Алтынсарин ауданы әкімдігінің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15. Міндеттері:</w:t>
      </w:r>
    </w:p>
    <w:bookmarkEnd w:id="26"/>
    <w:bookmarkStart w:name="z36" w:id="27"/>
    <w:p>
      <w:pPr>
        <w:spacing w:after="0"/>
        <w:ind w:left="0"/>
        <w:jc w:val="both"/>
      </w:pPr>
      <w:r>
        <w:rPr>
          <w:rFonts w:ascii="Times New Roman"/>
          <w:b w:val="false"/>
          <w:i w:val="false"/>
          <w:color w:val="000000"/>
          <w:sz w:val="28"/>
        </w:rPr>
        <w:t>
      1) ішкі саясат, мәдениет және тілдерді дамыту облысында мемлекеттік саясатты және мемлекеттік басқаруды жүзеге асыру.</w:t>
      </w:r>
    </w:p>
    <w:bookmarkEnd w:id="27"/>
    <w:bookmarkStart w:name="z37" w:id="28"/>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және мемлекеттік басқаруды жүзеге асыру;</w:t>
      </w:r>
    </w:p>
    <w:bookmarkEnd w:id="28"/>
    <w:bookmarkStart w:name="z38" w:id="29"/>
    <w:p>
      <w:pPr>
        <w:spacing w:after="0"/>
        <w:ind w:left="0"/>
        <w:jc w:val="both"/>
      </w:pPr>
      <w:r>
        <w:rPr>
          <w:rFonts w:ascii="Times New Roman"/>
          <w:b w:val="false"/>
          <w:i w:val="false"/>
          <w:color w:val="000000"/>
          <w:sz w:val="28"/>
        </w:rPr>
        <w:t>
      16. Өкілеттіктері:</w:t>
      </w:r>
    </w:p>
    <w:bookmarkEnd w:id="29"/>
    <w:bookmarkStart w:name="z39" w:id="30"/>
    <w:p>
      <w:pPr>
        <w:spacing w:after="0"/>
        <w:ind w:left="0"/>
        <w:jc w:val="both"/>
      </w:pPr>
      <w:r>
        <w:rPr>
          <w:rFonts w:ascii="Times New Roman"/>
          <w:b w:val="false"/>
          <w:i w:val="false"/>
          <w:color w:val="000000"/>
          <w:sz w:val="28"/>
        </w:rPr>
        <w:t>
      1) құқылы:</w:t>
      </w:r>
    </w:p>
    <w:bookmarkEnd w:id="30"/>
    <w:bookmarkStart w:name="z40" w:id="31"/>
    <w:p>
      <w:pPr>
        <w:spacing w:after="0"/>
        <w:ind w:left="0"/>
        <w:jc w:val="both"/>
      </w:pPr>
      <w:r>
        <w:rPr>
          <w:rFonts w:ascii="Times New Roman"/>
          <w:b w:val="false"/>
          <w:i w:val="false"/>
          <w:color w:val="000000"/>
          <w:sz w:val="28"/>
        </w:rPr>
        <w:t>
      мемлекеттік органдар мен лауазымды адамдардан, өзге де ұйымдар мен азаматтардан өз функцияларын орындау үшін қажетті ақпаратты сұрату;</w:t>
      </w:r>
    </w:p>
    <w:bookmarkEnd w:id="31"/>
    <w:bookmarkStart w:name="z41" w:id="32"/>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оның ішінде соттарда құқықтары мен мүдделерін қорғауды заңнамада белгіленген тәртіппен ұйымдастыру және жүзеге асыру;</w:t>
      </w:r>
    </w:p>
    <w:bookmarkEnd w:id="32"/>
    <w:bookmarkStart w:name="z42" w:id="33"/>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құзыретіне жатқызылған мәселелер бойынша заңды және жеке тұлғаларға түсініктеме беру;</w:t>
      </w:r>
    </w:p>
    <w:bookmarkEnd w:id="33"/>
    <w:bookmarkStart w:name="z43" w:id="34"/>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белгі қою туралы хабарламаларды қабылдауды және қарауды жүзеге асырады.</w:t>
      </w:r>
    </w:p>
    <w:bookmarkEnd w:id="34"/>
    <w:bookmarkStart w:name="z44" w:id="35"/>
    <w:p>
      <w:pPr>
        <w:spacing w:after="0"/>
        <w:ind w:left="0"/>
        <w:jc w:val="both"/>
      </w:pPr>
      <w:r>
        <w:rPr>
          <w:rFonts w:ascii="Times New Roman"/>
          <w:b w:val="false"/>
          <w:i w:val="false"/>
          <w:color w:val="000000"/>
          <w:sz w:val="28"/>
        </w:rPr>
        <w:t xml:space="preserve">
      3 "Қазақстан Республикасындағы тілдер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қалаларда, ауылдар мен кенттерде белгілерді орналастыру туралы хабарламаларды қабылдауды және қарауды жүзеге асырады.</w:t>
      </w:r>
    </w:p>
    <w:bookmarkEnd w:id="35"/>
    <w:bookmarkStart w:name="z45" w:id="36"/>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bookmarkEnd w:id="36"/>
    <w:bookmarkStart w:name="z46" w:id="37"/>
    <w:p>
      <w:pPr>
        <w:spacing w:after="0"/>
        <w:ind w:left="0"/>
        <w:jc w:val="both"/>
      </w:pPr>
      <w:r>
        <w:rPr>
          <w:rFonts w:ascii="Times New Roman"/>
          <w:b w:val="false"/>
          <w:i w:val="false"/>
          <w:color w:val="000000"/>
          <w:sz w:val="28"/>
        </w:rPr>
        <w:t>
      17. Құқықтары мен міндеттері:</w:t>
      </w:r>
    </w:p>
    <w:bookmarkEnd w:id="37"/>
    <w:bookmarkStart w:name="z47" w:id="38"/>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2) Қазақстан Республикасының Үкіметінің және басқа да орталық атқарушы органдардың, сондай-ақ, аудан,облыс әкімінің және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3) ауданда мемлекеттік жастар саясатын жүзеге асыруды қамтамасыз ету;</w:t>
      </w:r>
    </w:p>
    <w:bookmarkEnd w:id="40"/>
    <w:bookmarkStart w:name="z50" w:id="41"/>
    <w:p>
      <w:pPr>
        <w:spacing w:after="0"/>
        <w:ind w:left="0"/>
        <w:jc w:val="both"/>
      </w:pPr>
      <w:r>
        <w:rPr>
          <w:rFonts w:ascii="Times New Roman"/>
          <w:b w:val="false"/>
          <w:i w:val="false"/>
          <w:color w:val="000000"/>
          <w:sz w:val="28"/>
        </w:rPr>
        <w:t>
      4) ауданда мемлекеттік жастар саясатын іске асыру жөніндегі консультативтік-кеңесші органдардың қызметін құру және қамтамасыз ету;</w:t>
      </w:r>
    </w:p>
    <w:bookmarkEnd w:id="41"/>
    <w:bookmarkStart w:name="z51" w:id="42"/>
    <w:p>
      <w:pPr>
        <w:spacing w:after="0"/>
        <w:ind w:left="0"/>
        <w:jc w:val="both"/>
      </w:pPr>
      <w:r>
        <w:rPr>
          <w:rFonts w:ascii="Times New Roman"/>
          <w:b w:val="false"/>
          <w:i w:val="false"/>
          <w:color w:val="000000"/>
          <w:sz w:val="28"/>
        </w:rPr>
        <w:t>
      5) аудан аумағында Қазақстан Республикасы Мемлекеттік рәміздерінің пайдалануын (тігілуін, орналастыруын) бақылауды жүзеге асыру;</w:t>
      </w:r>
    </w:p>
    <w:bookmarkEnd w:id="42"/>
    <w:bookmarkStart w:name="z52" w:id="43"/>
    <w:p>
      <w:pPr>
        <w:spacing w:after="0"/>
        <w:ind w:left="0"/>
        <w:jc w:val="both"/>
      </w:pPr>
      <w:r>
        <w:rPr>
          <w:rFonts w:ascii="Times New Roman"/>
          <w:b w:val="false"/>
          <w:i w:val="false"/>
          <w:color w:val="000000"/>
          <w:sz w:val="28"/>
        </w:rPr>
        <w:t>
      6)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3"/>
    <w:bookmarkStart w:name="z53" w:id="44"/>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44"/>
    <w:bookmarkStart w:name="z54" w:id="45"/>
    <w:p>
      <w:pPr>
        <w:spacing w:after="0"/>
        <w:ind w:left="0"/>
        <w:jc w:val="both"/>
      </w:pPr>
      <w:r>
        <w:rPr>
          <w:rFonts w:ascii="Times New Roman"/>
          <w:b w:val="false"/>
          <w:i w:val="false"/>
          <w:color w:val="000000"/>
          <w:sz w:val="28"/>
        </w:rPr>
        <w:t>
      8) мемлекеттік және басқа тілдерді дамытуға бағытталған аудандық деңгейдегі іс-шараларды өткіз;</w:t>
      </w:r>
    </w:p>
    <w:bookmarkEnd w:id="45"/>
    <w:bookmarkStart w:name="z55" w:id="46"/>
    <w:p>
      <w:pPr>
        <w:spacing w:after="0"/>
        <w:ind w:left="0"/>
        <w:jc w:val="both"/>
      </w:pPr>
      <w:r>
        <w:rPr>
          <w:rFonts w:ascii="Times New Roman"/>
          <w:b w:val="false"/>
          <w:i w:val="false"/>
          <w:color w:val="000000"/>
          <w:sz w:val="28"/>
        </w:rPr>
        <w:t>
      9) облыстардың атқарушы органдардың ауылдарға, ауылдық округтерге атау беру және оларды қайта атау, сондай-ақ олардың транскрипциясын өзгерту туралы ұсыныстар енгізу;</w:t>
      </w:r>
    </w:p>
    <w:bookmarkEnd w:id="46"/>
    <w:bookmarkStart w:name="z56" w:id="47"/>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47"/>
    <w:bookmarkStart w:name="z57" w:id="48"/>
    <w:p>
      <w:pPr>
        <w:spacing w:after="0"/>
        <w:ind w:left="0"/>
        <w:jc w:val="both"/>
      </w:pPr>
      <w:r>
        <w:rPr>
          <w:rFonts w:ascii="Times New Roman"/>
          <w:b w:val="false"/>
          <w:i w:val="false"/>
          <w:color w:val="000000"/>
          <w:sz w:val="28"/>
        </w:rPr>
        <w:t>
      11) азаматтарды тілдік қағидат бойынша кемістуге жол бермеу бойынша түсіндіру жұмыстарын жүргізу;</w:t>
      </w:r>
    </w:p>
    <w:bookmarkEnd w:id="48"/>
    <w:bookmarkStart w:name="z58" w:id="49"/>
    <w:p>
      <w:pPr>
        <w:spacing w:after="0"/>
        <w:ind w:left="0"/>
        <w:jc w:val="both"/>
      </w:pPr>
      <w:r>
        <w:rPr>
          <w:rFonts w:ascii="Times New Roman"/>
          <w:b w:val="false"/>
          <w:i w:val="false"/>
          <w:color w:val="000000"/>
          <w:sz w:val="28"/>
        </w:rPr>
        <w:t>
      12) медиация саласында жүйелі жұмыс жүргізу;</w:t>
      </w:r>
    </w:p>
    <w:bookmarkEnd w:id="49"/>
    <w:bookmarkStart w:name="z59" w:id="50"/>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50"/>
    <w:bookmarkStart w:name="z60" w:id="51"/>
    <w:p>
      <w:pPr>
        <w:spacing w:after="0"/>
        <w:ind w:left="0"/>
        <w:jc w:val="both"/>
      </w:pPr>
      <w:r>
        <w:rPr>
          <w:rFonts w:ascii="Times New Roman"/>
          <w:b w:val="false"/>
          <w:i w:val="false"/>
          <w:color w:val="000000"/>
          <w:sz w:val="28"/>
        </w:rPr>
        <w:t>
      14)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bookmarkEnd w:id="51"/>
    <w:bookmarkStart w:name="z61" w:id="52"/>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2"/>
    <w:bookmarkStart w:name="z62" w:id="53"/>
    <w:p>
      <w:pPr>
        <w:spacing w:after="0"/>
        <w:ind w:left="0"/>
        <w:jc w:val="both"/>
      </w:pPr>
      <w:r>
        <w:rPr>
          <w:rFonts w:ascii="Times New Roman"/>
          <w:b w:val="false"/>
          <w:i w:val="false"/>
          <w:color w:val="000000"/>
          <w:sz w:val="28"/>
        </w:rPr>
        <w:t>
      16)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bookmarkEnd w:id="53"/>
    <w:bookmarkStart w:name="z63" w:id="54"/>
    <w:p>
      <w:pPr>
        <w:spacing w:after="0"/>
        <w:ind w:left="0"/>
        <w:jc w:val="both"/>
      </w:pPr>
      <w:r>
        <w:rPr>
          <w:rFonts w:ascii="Times New Roman"/>
          <w:b w:val="false"/>
          <w:i w:val="false"/>
          <w:color w:val="000000"/>
          <w:sz w:val="28"/>
        </w:rPr>
        <w:t>
      17) ауданның мемлекеттік мәдениет ұйымдарын аттестаттаудан өткізеді.</w:t>
      </w:r>
    </w:p>
    <w:bookmarkEnd w:id="54"/>
    <w:bookmarkStart w:name="z64" w:id="55"/>
    <w:p>
      <w:pPr>
        <w:spacing w:after="0"/>
        <w:ind w:left="0"/>
        <w:jc w:val="left"/>
      </w:pPr>
      <w:r>
        <w:rPr>
          <w:rFonts w:ascii="Times New Roman"/>
          <w:b/>
          <w:i w:val="false"/>
          <w:color w:val="000000"/>
        </w:rPr>
        <w:t xml:space="preserve"> 3. Мемлекетік органның қызметін ұйымдастыру</w:t>
      </w:r>
    </w:p>
    <w:bookmarkEnd w:id="55"/>
    <w:bookmarkStart w:name="z65" w:id="56"/>
    <w:p>
      <w:pPr>
        <w:spacing w:after="0"/>
        <w:ind w:left="0"/>
        <w:jc w:val="both"/>
      </w:pPr>
      <w:r>
        <w:rPr>
          <w:rFonts w:ascii="Times New Roman"/>
          <w:b w:val="false"/>
          <w:i w:val="false"/>
          <w:color w:val="000000"/>
          <w:sz w:val="28"/>
        </w:rPr>
        <w:t>
      18. "Алтынсарин ауданы әкiмдiгiнiң ішкі саясат, мәдениет және тiлдердi дамыту бөлiмi" мемлекеттiк мекемесiне басшылықты "Алтынсарин ауданы әкiмдiгiнiң ішкі саясат, мәдениет және тiлдердi дамыту бөлiмi" мемлекеттiк мекемесiне жүктелген міндеттердің орындалуына және оның функцияларын жүзеге асыруға дербес жауапты болатын басшы жүзеге асырады.</w:t>
      </w:r>
    </w:p>
    <w:bookmarkEnd w:id="56"/>
    <w:bookmarkStart w:name="z66" w:id="57"/>
    <w:p>
      <w:pPr>
        <w:spacing w:after="0"/>
        <w:ind w:left="0"/>
        <w:jc w:val="both"/>
      </w:pPr>
      <w:r>
        <w:rPr>
          <w:rFonts w:ascii="Times New Roman"/>
          <w:b w:val="false"/>
          <w:i w:val="false"/>
          <w:color w:val="000000"/>
          <w:sz w:val="28"/>
        </w:rPr>
        <w:t>
      19. "Алтынсарин ауданы әкiмдiгiнiң ішкі саясат, мәдениет және тiлдердi дамыту бөлiмi" мемлекеттiк мекемесiнің басшысын Қазақстан Республикасының заңнамасына сәйкес аудан әкімі қызметке тағайындайды және қызметтен босатады.</w:t>
      </w:r>
    </w:p>
    <w:bookmarkEnd w:id="57"/>
    <w:bookmarkStart w:name="z67" w:id="58"/>
    <w:p>
      <w:pPr>
        <w:spacing w:after="0"/>
        <w:ind w:left="0"/>
        <w:jc w:val="both"/>
      </w:pPr>
      <w:r>
        <w:rPr>
          <w:rFonts w:ascii="Times New Roman"/>
          <w:b w:val="false"/>
          <w:i w:val="false"/>
          <w:color w:val="000000"/>
          <w:sz w:val="28"/>
        </w:rPr>
        <w:t>
      20. "Алтынсарин ауданы әкiмдiгiнiң ішкі саясат, мәдениет және тiлдердi дамыту бөлiмi" мемлекеттiк мекемесi басшысының өкілеттігі:</w:t>
      </w:r>
    </w:p>
    <w:bookmarkEnd w:id="58"/>
    <w:bookmarkStart w:name="z68" w:id="59"/>
    <w:p>
      <w:pPr>
        <w:spacing w:after="0"/>
        <w:ind w:left="0"/>
        <w:jc w:val="both"/>
      </w:pPr>
      <w:r>
        <w:rPr>
          <w:rFonts w:ascii="Times New Roman"/>
          <w:b w:val="false"/>
          <w:i w:val="false"/>
          <w:color w:val="000000"/>
          <w:sz w:val="28"/>
        </w:rPr>
        <w:t>
      1) заңнамада белгіленген тәртіппен "Алтынсарин ауданы әкiмдiгiнiң ішкі саясат, мәдениет және тiлдердi дамыту бөлiмi" мемлекеттік мекемесінің қызметкерлерін лауазымдарға тағайындайды және босатады;</w:t>
      </w:r>
    </w:p>
    <w:bookmarkEnd w:id="59"/>
    <w:bookmarkStart w:name="z69" w:id="60"/>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қызметкерлері орындауына міндетті бұйрықтар шығарады;</w:t>
      </w:r>
    </w:p>
    <w:bookmarkEnd w:id="60"/>
    <w:bookmarkStart w:name="z70" w:id="61"/>
    <w:p>
      <w:pPr>
        <w:spacing w:after="0"/>
        <w:ind w:left="0"/>
        <w:jc w:val="both"/>
      </w:pPr>
      <w:r>
        <w:rPr>
          <w:rFonts w:ascii="Times New Roman"/>
          <w:b w:val="false"/>
          <w:i w:val="false"/>
          <w:color w:val="000000"/>
          <w:sz w:val="28"/>
        </w:rPr>
        <w:t>
      3) заңнамада белгіленген тәртіпте "Алтынсарин ауданы әкімдігінің ішкі саясат, мәдениет және тілдерді дамыту бөлімі" қызметкерлерін ынталандыру, материалдық көмек көрсету, тәртіптік жаза қолдану мәселелерін шешеді;</w:t>
      </w:r>
    </w:p>
    <w:bookmarkEnd w:id="61"/>
    <w:bookmarkStart w:name="z71" w:id="62"/>
    <w:p>
      <w:pPr>
        <w:spacing w:after="0"/>
        <w:ind w:left="0"/>
        <w:jc w:val="both"/>
      </w:pPr>
      <w:r>
        <w:rPr>
          <w:rFonts w:ascii="Times New Roman"/>
          <w:b w:val="false"/>
          <w:i w:val="false"/>
          <w:color w:val="000000"/>
          <w:sz w:val="28"/>
        </w:rPr>
        <w:t>
      4) жемқорлыққа қарсы әрекеттер бойынша іс-шаралар қабылдамағаны үшін жаупкершілікті алады.</w:t>
      </w:r>
    </w:p>
    <w:bookmarkEnd w:id="62"/>
    <w:bookmarkStart w:name="z72" w:id="63"/>
    <w:p>
      <w:pPr>
        <w:spacing w:after="0"/>
        <w:ind w:left="0"/>
        <w:jc w:val="both"/>
      </w:pPr>
      <w:r>
        <w:rPr>
          <w:rFonts w:ascii="Times New Roman"/>
          <w:b w:val="false"/>
          <w:i w:val="false"/>
          <w:color w:val="000000"/>
          <w:sz w:val="28"/>
        </w:rPr>
        <w:t>
      5) Қазақстан Республикасының қолданыстағы заңнамасына сәйкес "Алтынсарин ауданы әкімдігінің ішкі саясат, мәдениет және тілдерді дамыту бөлімі" мемлекеттік мекемесінің мүдделеріне мемлекеттік органдармен және басқа да ұйымдармен барлық қарым-қатынастарда өкілдік етеді;</w:t>
      </w:r>
    </w:p>
    <w:bookmarkEnd w:id="63"/>
    <w:bookmarkStart w:name="z73" w:id="64"/>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64"/>
    <w:bookmarkStart w:name="z74" w:id="65"/>
    <w:p>
      <w:pPr>
        <w:spacing w:after="0"/>
        <w:ind w:left="0"/>
        <w:jc w:val="left"/>
      </w:pPr>
      <w:r>
        <w:rPr>
          <w:rFonts w:ascii="Times New Roman"/>
          <w:b/>
          <w:i w:val="false"/>
          <w:color w:val="000000"/>
        </w:rPr>
        <w:t xml:space="preserve"> 4. Мемлекеттік органның мүлкі</w:t>
      </w:r>
    </w:p>
    <w:bookmarkEnd w:id="65"/>
    <w:bookmarkStart w:name="z75" w:id="66"/>
    <w:p>
      <w:pPr>
        <w:spacing w:after="0"/>
        <w:ind w:left="0"/>
        <w:jc w:val="both"/>
      </w:pPr>
      <w:r>
        <w:rPr>
          <w:rFonts w:ascii="Times New Roman"/>
          <w:b w:val="false"/>
          <w:i w:val="false"/>
          <w:color w:val="000000"/>
          <w:sz w:val="28"/>
        </w:rPr>
        <w:t>
      21. "Алтынсарин ауданы әкімдігінің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66"/>
    <w:bookmarkStart w:name="z76" w:id="67"/>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қалыптастырады.</w:t>
      </w:r>
    </w:p>
    <w:bookmarkEnd w:id="67"/>
    <w:bookmarkStart w:name="z77" w:id="68"/>
    <w:p>
      <w:pPr>
        <w:spacing w:after="0"/>
        <w:ind w:left="0"/>
        <w:jc w:val="both"/>
      </w:pPr>
      <w:r>
        <w:rPr>
          <w:rFonts w:ascii="Times New Roman"/>
          <w:b w:val="false"/>
          <w:i w:val="false"/>
          <w:color w:val="000000"/>
          <w:sz w:val="28"/>
        </w:rPr>
        <w:t>
      22. "Алтынсарин ауданы әкімдігінің ішкі саясат, мәдениет және тілдерді дамыту бөлімі" мемлекеттік мекемесіне бекітілген мүлік республикалық коммуналдық меншікке жатады.</w:t>
      </w:r>
    </w:p>
    <w:bookmarkEnd w:id="68"/>
    <w:bookmarkStart w:name="z78" w:id="69"/>
    <w:p>
      <w:pPr>
        <w:spacing w:after="0"/>
        <w:ind w:left="0"/>
        <w:jc w:val="both"/>
      </w:pPr>
      <w:r>
        <w:rPr>
          <w:rFonts w:ascii="Times New Roman"/>
          <w:b w:val="false"/>
          <w:i w:val="false"/>
          <w:color w:val="000000"/>
          <w:sz w:val="28"/>
        </w:rPr>
        <w:t>
      23. Егер заңнамада өзгеше көзделмесе, "Алтынсарин ауданы әкімдігінің ішкі саясат,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9" w:id="70"/>
    <w:p>
      <w:pPr>
        <w:spacing w:after="0"/>
        <w:ind w:left="0"/>
        <w:jc w:val="left"/>
      </w:pPr>
      <w:r>
        <w:rPr>
          <w:rFonts w:ascii="Times New Roman"/>
          <w:b/>
          <w:i w:val="false"/>
          <w:color w:val="000000"/>
        </w:rPr>
        <w:t xml:space="preserve"> 5. Мемлекеттік органды қайта құру және тарату</w:t>
      </w:r>
    </w:p>
    <w:bookmarkEnd w:id="70"/>
    <w:bookmarkStart w:name="z80" w:id="71"/>
    <w:p>
      <w:pPr>
        <w:spacing w:after="0"/>
        <w:ind w:left="0"/>
        <w:jc w:val="both"/>
      </w:pPr>
      <w:r>
        <w:rPr>
          <w:rFonts w:ascii="Times New Roman"/>
          <w:b w:val="false"/>
          <w:i w:val="false"/>
          <w:color w:val="000000"/>
          <w:sz w:val="28"/>
        </w:rPr>
        <w:t>
      24. "Алтынсарин ауданы әкімдігінің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әкiмдiгiнiң ішкі саясат, мәдениет және тiлдердi дамыту бөлiмi" мемлекеттiк мекемесi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 w:id="72"/>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мекемесiнің қарамағындағы ұйымдардың тізбесі:</w:t>
      </w:r>
    </w:p>
    <w:bookmarkEnd w:id="72"/>
    <w:bookmarkStart w:name="z85" w:id="73"/>
    <w:p>
      <w:pPr>
        <w:spacing w:after="0"/>
        <w:ind w:left="0"/>
        <w:jc w:val="both"/>
      </w:pPr>
      <w:r>
        <w:rPr>
          <w:rFonts w:ascii="Times New Roman"/>
          <w:b w:val="false"/>
          <w:i w:val="false"/>
          <w:color w:val="000000"/>
          <w:sz w:val="28"/>
        </w:rPr>
        <w:t>
      1) "Алтынсарин ауданы әкімдігінің ішкі саясат, мәдениет және тілдерді дамыту бөлімінің аудандық мәдениет үйі" мемлекеттік мекемесі;</w:t>
      </w:r>
    </w:p>
    <w:bookmarkEnd w:id="73"/>
    <w:bookmarkStart w:name="z86" w:id="74"/>
    <w:p>
      <w:pPr>
        <w:spacing w:after="0"/>
        <w:ind w:left="0"/>
        <w:jc w:val="both"/>
      </w:pPr>
      <w:r>
        <w:rPr>
          <w:rFonts w:ascii="Times New Roman"/>
          <w:b w:val="false"/>
          <w:i w:val="false"/>
          <w:color w:val="000000"/>
          <w:sz w:val="28"/>
        </w:rPr>
        <w:t>
      2) "Алтынсарин ауданы әкімдігінің ішкі саясат, мәдениет және тілдерді дамыту бөлімінің орталықтандырылған кітапханалық жүйесі" мемлекеттік мекемесі;</w:t>
      </w:r>
    </w:p>
    <w:bookmarkEnd w:id="74"/>
    <w:bookmarkStart w:name="z87" w:id="75"/>
    <w:p>
      <w:pPr>
        <w:spacing w:after="0"/>
        <w:ind w:left="0"/>
        <w:jc w:val="both"/>
      </w:pPr>
      <w:r>
        <w:rPr>
          <w:rFonts w:ascii="Times New Roman"/>
          <w:b w:val="false"/>
          <w:i w:val="false"/>
          <w:color w:val="000000"/>
          <w:sz w:val="28"/>
        </w:rPr>
        <w:t>
      3) "Алтынсарин ауданы әкімдігінің тілдерді оқыту орталығы" коммуналдық мемлекеттік мекемесі;</w:t>
      </w:r>
    </w:p>
    <w:bookmarkEnd w:id="75"/>
    <w:bookmarkStart w:name="z88" w:id="76"/>
    <w:p>
      <w:pPr>
        <w:spacing w:after="0"/>
        <w:ind w:left="0"/>
        <w:jc w:val="both"/>
      </w:pPr>
      <w:r>
        <w:rPr>
          <w:rFonts w:ascii="Times New Roman"/>
          <w:b w:val="false"/>
          <w:i w:val="false"/>
          <w:color w:val="000000"/>
          <w:sz w:val="28"/>
        </w:rPr>
        <w:t>
      4) "Алтынсарин ауданы әкімдігінің ішкі саясат, мәдениет және тілдерді дамыту бөлімі" мемлекеттік мекемесінің "Жастар ресурстық орталығы" коммуналдық мемлекеттік мекемесі.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