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c575" w14:textId="eecc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2026 жылғы 16 қаңтардағы № 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65-бабын</w:t>
      </w:r>
      <w:r>
        <w:rPr>
          <w:rFonts w:ascii="Times New Roman"/>
          <w:b w:val="false"/>
          <w:i w:val="false"/>
          <w:color w:val="000000"/>
          <w:sz w:val="28"/>
        </w:rPr>
        <w:t>а сәйкес, Алтынсарин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әкімдігінің 2025 жылғы 12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 әкімдігінің ішкі саясат, мәдениет және тілдерді дамыту бөлімі" мемлекеттік мекемесі туралы ережені бекіту туралы" қаулысының, Алтынсарин ауданы әкімдігінің 2025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 әкімдігінің ішкі саясат, мәдениет және тілдерді дамыту бөлімі" мемлекеттік мекемесі туралы ережені бекіту туралы" Алтынсарин ауданы әкімдігінің 2025 жылғы 12 қыркүйектегі № 147 қаулысына өзгерістер енгізу туралы" қаулысының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Алтынсарин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