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0e35" w14:textId="6c90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әкімдігінің үлгілік регламентін бекіту туралы</w:t>
      </w:r>
    </w:p>
    <w:p>
      <w:pPr>
        <w:spacing w:after="0"/>
        <w:ind w:left="0"/>
        <w:jc w:val="both"/>
      </w:pPr>
      <w:r>
        <w:rPr>
          <w:rFonts w:ascii="Times New Roman"/>
          <w:b w:val="false"/>
          <w:i w:val="false"/>
          <w:color w:val="000000"/>
          <w:sz w:val="28"/>
        </w:rPr>
        <w:t>Маңғыстау облысы Мұнайлы ауданы әкімдігінің 2026 жылғы 27 наурыздағы № 72-қ қаулысы</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30-бабына сәйкес ҚАУЛЫ ЕТЕДІ:</w:t>
      </w:r>
    </w:p>
    <w:p>
      <w:pPr>
        <w:spacing w:after="0"/>
        <w:ind w:left="0"/>
        <w:jc w:val="both"/>
      </w:pPr>
      <w:r>
        <w:rPr>
          <w:rFonts w:ascii="Times New Roman"/>
          <w:b w:val="false"/>
          <w:i w:val="false"/>
          <w:color w:val="000000"/>
          <w:sz w:val="28"/>
        </w:rPr>
        <w:t>
      1. Осы қаулының 1-қосымшасына сәйкес Мұнайлы ауданы әкімдігінің үлгілік регламенті бекітілсін.</w:t>
      </w:r>
    </w:p>
    <w:p>
      <w:pPr>
        <w:spacing w:after="0"/>
        <w:ind w:left="0"/>
        <w:jc w:val="both"/>
      </w:pPr>
      <w:r>
        <w:rPr>
          <w:rFonts w:ascii="Times New Roman"/>
          <w:b w:val="false"/>
          <w:i w:val="false"/>
          <w:color w:val="000000"/>
          <w:sz w:val="28"/>
        </w:rPr>
        <w:t>
      2. Үлгілік регламентті электрондық түрде Қазақстан Республикасы нормативтік құқықтық актілері эталондық бақылау банкінде жариялау қамтамасыз етілсін.</w:t>
      </w:r>
    </w:p>
    <w:p>
      <w:pPr>
        <w:spacing w:after="0"/>
        <w:ind w:left="0"/>
        <w:jc w:val="both"/>
      </w:pPr>
      <w:r>
        <w:rPr>
          <w:rFonts w:ascii="Times New Roman"/>
          <w:b w:val="false"/>
          <w:i w:val="false"/>
          <w:color w:val="000000"/>
          <w:sz w:val="28"/>
        </w:rPr>
        <w:t>
      3. Осы қаулының орындалуын бақылау әкімнің жетекшілік ететін орынбасарына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Мұнайлы ауданының әкімі 	Қ.Құлжанов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маусымдағы № 72-қ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Мұнайлы ауданы әкімдігінің үлгiлік регламентi 1-тарау. Жалпы ережелер</w:t>
      </w:r>
    </w:p>
    <w:p>
      <w:pPr>
        <w:spacing w:after="0"/>
        <w:ind w:left="0"/>
        <w:jc w:val="both"/>
      </w:pPr>
      <w:r>
        <w:rPr>
          <w:rFonts w:ascii="Times New Roman"/>
          <w:b w:val="false"/>
          <w:i w:val="false"/>
          <w:color w:val="000000"/>
          <w:sz w:val="28"/>
        </w:rPr>
        <w:t>
      1. Осы Мұнайлы ауданы әкімдігінің үлгілік регламенті "Қазақстан Республикасындағы жергілікті мемлекеттік басқару және өзін-өзі басқару туралы" Қазақстан Республикасы Заңының (бұдан әрі – Заң) 30-бабына сәйкес әзірленді және Мұнайлы ауданы әкімдігі (бұдан әрі – әкімдік) отырыстарын дайындау және өткізу, Мұнайлы ауданы әкімдігі мен аудан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(республикалық маңызы бар қала, астана), Мұнайлы ауданы әкімдігінің және әкімінің актілері мен тапсырмаларының орындалуын ұйымдастыру тәртібін белгілейді.</w:t>
      </w:r>
    </w:p>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Мұнайлы ауданы әкімінің аппараты (бұдан әрі – аппарат) жүзеге асырады.</w:t>
      </w:r>
    </w:p>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p>
      <w:pPr>
        <w:spacing w:after="0"/>
        <w:ind w:left="0"/>
        <w:jc w:val="left"/>
      </w:pPr>
      <w:r>
        <w:rPr>
          <w:rFonts w:ascii="Times New Roman"/>
          <w:b/>
          <w:i w:val="false"/>
          <w:color w:val="000000"/>
        </w:rPr>
        <w:t xml:space="preserve"> 2-тарау. Жұмысты жоспарлау</w:t>
      </w:r>
    </w:p>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қалалардың, аудандардың әкімдеріне және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p>
      <w:pPr>
        <w:spacing w:after="0"/>
        <w:ind w:left="0"/>
        <w:jc w:val="left"/>
      </w:pPr>
      <w:r>
        <w:rPr>
          <w:rFonts w:ascii="Times New Roman"/>
          <w:b/>
          <w:i w:val="false"/>
          <w:color w:val="000000"/>
        </w:rPr>
        <w:t xml:space="preserve"> 3-тарау. Мұнайлы ауданы әкімдігінің отырыстарын дайындау және өткізу</w:t>
      </w:r>
    </w:p>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ауылдардың, ауылдық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p>
      <w:pPr>
        <w:spacing w:after="0"/>
        <w:ind w:left="0"/>
        <w:jc w:val="left"/>
      </w:pPr>
      <w:r>
        <w:rPr>
          <w:rFonts w:ascii="Times New Roman"/>
          <w:b/>
          <w:i w:val="false"/>
          <w:color w:val="000000"/>
        </w:rPr>
        <w:t xml:space="preserve"> 4-тарау. Мұнайлы ауданы әкімдігі мен аудан әкімі актілерінің жобаларын дайындау және ресімдеу</w:t>
      </w:r>
    </w:p>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p>
      <w:pPr>
        <w:spacing w:after="0"/>
        <w:ind w:left="0"/>
        <w:jc w:val="both"/>
      </w:pPr>
      <w:r>
        <w:rPr>
          <w:rFonts w:ascii="Times New Roman"/>
          <w:b w:val="false"/>
          <w:i w:val="false"/>
          <w:color w:val="000000"/>
          <w:sz w:val="28"/>
        </w:rPr>
        <w:t>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кодексіне", "Құқықтық актілер туралы" Қазақстан Республикасының Заңына және осы Регламентке сәйкес жүзеге асырады.</w:t>
      </w:r>
    </w:p>
    <w:p>
      <w:pPr>
        <w:spacing w:after="0"/>
        <w:ind w:left="0"/>
        <w:jc w:val="both"/>
      </w:pPr>
      <w:r>
        <w:rPr>
          <w:rFonts w:ascii="Times New Roman"/>
          <w:b w:val="false"/>
          <w:i w:val="false"/>
          <w:color w:val="000000"/>
          <w:sz w:val="28"/>
        </w:rPr>
        <w:t>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Заңына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p>
      <w:pPr>
        <w:spacing w:after="0"/>
        <w:ind w:left="0"/>
        <w:jc w:val="both"/>
      </w:pPr>
      <w:r>
        <w:rPr>
          <w:rFonts w:ascii="Times New Roman"/>
          <w:b w:val="false"/>
          <w:i w:val="false"/>
          <w:color w:val="000000"/>
          <w:sz w:val="28"/>
        </w:rPr>
        <w:t>
      23. Жобалар:</w:t>
      </w:r>
    </w:p>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(республикалық маңызы бар қала, астана), аудан әкiмдіктерінің және әкiмдерінiң актілерi мен тапсырмаларының орындалуын ұйымдастыру</w:t>
      </w:r>
    </w:p>
    <w:p>
      <w:pPr>
        <w:spacing w:after="0"/>
        <w:ind w:left="0"/>
        <w:jc w:val="both"/>
      </w:pPr>
      <w:r>
        <w:rPr>
          <w:rFonts w:ascii="Times New Roman"/>
          <w:b w:val="false"/>
          <w:i w:val="false"/>
          <w:color w:val="000000"/>
          <w:sz w:val="28"/>
        </w:rPr>
        <w:t>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Жарлығына, осы Регламентке және Қазақстан Республикасының өзге заңнамасына сәйкес жүзеге асырылады.</w:t>
      </w:r>
    </w:p>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