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69f8" w14:textId="ac76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2025 жылғы 18 желтоқсандағы № 24/191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2026 жылғы 8 мамырдағы № 29/221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аудандық бюджет туралы" Маңғыстау аудандық мәслихатының 2025 жылғы 18 желтоқсандағы № 24/191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12 758 715,9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12 190 142,8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19 789,5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34 669,7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514 113,9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18 743 934,8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-6 363,0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508 188,0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514 551,0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-5 978 855,9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5 978 855,9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6 554 633,0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920 751,0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344 973,9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 жылға арналған бюджеттен ауылдар мен ауылдық округтердің бюджеттеріне 2 603 281,4 мың теңге сомасында субвенция бөлінгені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554 345,8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105 111,5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176 171,4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127 268,8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194 455,0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269 364,5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254 941,3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338 544,5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119 153,1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193 828,4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197 188,7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72 908,4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 2026 жылғы "8" мамырдағы № 29/221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 2025 жылғы 18 желтоқсандағы № 24/191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12 758 715,9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12 190 142,8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18 743 934,8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7 066 837,5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2 603 281,4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-5 978 855,9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5 978 855,9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