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1531" w14:textId="3851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Бейнеу аудандық мәслихатының 2023 жылғы 23 қазандағы № 7/71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2026 жылғы 28 сәуірдегі № 40/327 шешімі</w:t>
      </w:r>
    </w:p>
    <w:p>
      <w:pPr>
        <w:spacing w:after="0"/>
        <w:ind w:left="0"/>
        <w:jc w:val="both"/>
      </w:pPr>
      <w:bookmarkStart w:name="z1" w:id="0"/>
      <w:r>
        <w:rPr>
          <w:rFonts w:ascii="Times New Roman"/>
          <w:b w:val="false"/>
          <w:i w:val="false"/>
          <w:color w:val="000000"/>
          <w:sz w:val="28"/>
        </w:rPr>
        <w:t>
      Бейнеу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Бейнеу аудандық мәслихатының 2023 жылғы 23 қазандағы </w:t>
      </w:r>
      <w:r>
        <w:rPr>
          <w:rFonts w:ascii="Times New Roman"/>
          <w:b w:val="false"/>
          <w:i w:val="false"/>
          <w:color w:val="000000"/>
          <w:sz w:val="28"/>
        </w:rPr>
        <w:t>№7/71</w:t>
      </w:r>
      <w:r>
        <w:rPr>
          <w:rFonts w:ascii="Times New Roman"/>
          <w:b w:val="false"/>
          <w:i w:val="false"/>
          <w:color w:val="000000"/>
          <w:sz w:val="28"/>
        </w:rPr>
        <w:t xml:space="preserve"> шешіміне (Нормативтік құқықтық актілерді мемлекеттік тіркеу тізілімінде №4626-12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тармақтар жаңа редакцияда жазылсын:</w:t>
      </w:r>
    </w:p>
    <w:bookmarkStart w:name="z5" w:id="3"/>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бір рет) көрсетіледі, өтініш берілген айдан бастап жүзеге асырылады.</w:t>
      </w:r>
    </w:p>
    <w:bookmarkEnd w:id="3"/>
    <w:bookmarkStart w:name="z6" w:id="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жергілікті атқарушы органның ұсынуы бойынша жергілікті өкілді органдар белгілейді.</w:t>
      </w:r>
    </w:p>
    <w:bookmarkEnd w:id="4"/>
    <w:bookmarkStart w:name="z7" w:id="5"/>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келесі санаттағы азаматтарға көрсетіледі:</w:t>
      </w:r>
    </w:p>
    <w:bookmarkEnd w:id="5"/>
    <w:bookmarkStart w:name="z8" w:id="6"/>
    <w:p>
      <w:pPr>
        <w:spacing w:after="0"/>
        <w:ind w:left="0"/>
        <w:jc w:val="both"/>
      </w:pPr>
      <w:r>
        <w:rPr>
          <w:rFonts w:ascii="Times New Roman"/>
          <w:b w:val="false"/>
          <w:i w:val="false"/>
          <w:color w:val="000000"/>
          <w:sz w:val="28"/>
        </w:rPr>
        <w:t>
      1) 8 наурыз – Халықаралық әйелдер күні:</w:t>
      </w:r>
    </w:p>
    <w:bookmarkEnd w:id="6"/>
    <w:bookmarkStart w:name="z9" w:id="7"/>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І және ІІ дәрежелі "Ана даңқы" ордендерімен наградталған көпбалалы аналарға – 15 000 (он бес мың) теңге;</w:t>
      </w:r>
    </w:p>
    <w:bookmarkEnd w:id="7"/>
    <w:bookmarkStart w:name="z10" w:id="8"/>
    <w:p>
      <w:pPr>
        <w:spacing w:after="0"/>
        <w:ind w:left="0"/>
        <w:jc w:val="both"/>
      </w:pPr>
      <w:r>
        <w:rPr>
          <w:rFonts w:ascii="Times New Roman"/>
          <w:b w:val="false"/>
          <w:i w:val="false"/>
          <w:color w:val="000000"/>
          <w:sz w:val="28"/>
        </w:rPr>
        <w:t>
      2) 1 мамыр – Қазақстан халқының бірлігі мерекесі:</w:t>
      </w:r>
    </w:p>
    <w:bookmarkEnd w:id="8"/>
    <w:bookmarkStart w:name="z11" w:id="9"/>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жетіден он сегіз жасқа дейінгі бірінші, екінші, үшінші топтағы мүгедектігі бар балаларға – 110 000 (жүз он мың) теңге;</w:t>
      </w:r>
    </w:p>
    <w:bookmarkEnd w:id="9"/>
    <w:bookmarkStart w:name="z12" w:id="10"/>
    <w:p>
      <w:pPr>
        <w:spacing w:after="0"/>
        <w:ind w:left="0"/>
        <w:jc w:val="both"/>
      </w:pPr>
      <w:r>
        <w:rPr>
          <w:rFonts w:ascii="Times New Roman"/>
          <w:b w:val="false"/>
          <w:i w:val="false"/>
          <w:color w:val="000000"/>
          <w:sz w:val="28"/>
        </w:rPr>
        <w:t>
      3) 9 мамыр – Жеңіс күні:</w:t>
      </w:r>
    </w:p>
    <w:bookmarkEnd w:id="10"/>
    <w:bookmarkStart w:name="z13" w:id="11"/>
    <w:p>
      <w:pPr>
        <w:spacing w:after="0"/>
        <w:ind w:left="0"/>
        <w:jc w:val="both"/>
      </w:pPr>
      <w:r>
        <w:rPr>
          <w:rFonts w:ascii="Times New Roman"/>
          <w:b w:val="false"/>
          <w:i w:val="false"/>
          <w:color w:val="000000"/>
          <w:sz w:val="28"/>
        </w:rPr>
        <w:t>
      Ұлы Отан соғысының ардагерлеріне – 5 000 000 (бес миллион) теңге;</w:t>
      </w:r>
    </w:p>
    <w:bookmarkEnd w:id="11"/>
    <w:bookmarkStart w:name="z14" w:id="12"/>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259 500 (екі жүз елу тоғыз мың бес жүз) теңге;</w:t>
      </w:r>
    </w:p>
    <w:bookmarkEnd w:id="12"/>
    <w:bookmarkStart w:name="z15" w:id="13"/>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216 250 (екі жүз он алты мың екі жүз елу) теңге;</w:t>
      </w:r>
    </w:p>
    <w:bookmarkEnd w:id="13"/>
    <w:bookmarkStart w:name="z16" w:id="14"/>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- 216 250 (екі жүз он алты мың екі жүз елу) теңге;</w:t>
      </w:r>
    </w:p>
    <w:bookmarkEnd w:id="14"/>
    <w:bookmarkStart w:name="z17" w:id="1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 173 000 (бір жүз жетпіс үш мың) теңге;</w:t>
      </w:r>
    </w:p>
    <w:bookmarkEnd w:id="15"/>
    <w:bookmarkStart w:name="z18" w:id="1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- 173 000 (бір жүз жетпіс үш мың) теңге;</w:t>
      </w:r>
    </w:p>
    <w:bookmarkEnd w:id="16"/>
    <w:bookmarkStart w:name="z19" w:id="17"/>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4-6 баптарында аталған адамдардың отбасыларына - 173 000 (бір жүз жетпіс үш мың) теңге;</w:t>
      </w:r>
    </w:p>
    <w:bookmarkEnd w:id="17"/>
    <w:bookmarkStart w:name="z20" w:id="18"/>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- 173 000 (бір жүз жетпіс үш мың) теңге;</w:t>
      </w:r>
    </w:p>
    <w:bookmarkEnd w:id="18"/>
    <w:bookmarkStart w:name="z21" w:id="19"/>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- 173 000 (бір жүз жетпіс үш мың) теңге;</w:t>
      </w:r>
    </w:p>
    <w:bookmarkEnd w:id="19"/>
    <w:bookmarkStart w:name="z22" w:id="2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- 173 000 (бір жүз жетпіс үш мың) теңге;</w:t>
      </w:r>
    </w:p>
    <w:bookmarkEnd w:id="20"/>
    <w:bookmarkStart w:name="z23" w:id="21"/>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- 173 000 (бір жүз жетпіс үш мың) теңге;</w:t>
      </w:r>
    </w:p>
    <w:bookmarkEnd w:id="21"/>
    <w:bookmarkStart w:name="z24" w:id="2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- 173 000 (бір жүз жетпіс үш мың) теңге;</w:t>
      </w:r>
    </w:p>
    <w:bookmarkEnd w:id="22"/>
    <w:bookmarkStart w:name="z25" w:id="2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173 000 (бір жүз жетпіс үш мың) теңге;</w:t>
      </w:r>
    </w:p>
    <w:bookmarkEnd w:id="23"/>
    <w:bookmarkStart w:name="z26"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- 173 000 (бір жүз жетпіс үш мың) теңге;</w:t>
      </w:r>
    </w:p>
    <w:bookmarkEnd w:id="24"/>
    <w:bookmarkStart w:name="z27" w:id="2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- 173 000 (бір жүз жетпіс үш мың) теңге;</w:t>
      </w:r>
    </w:p>
    <w:bookmarkEnd w:id="25"/>
    <w:bookmarkStart w:name="z28" w:id="26"/>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6"/>
    <w:bookmarkStart w:name="z29" w:id="27"/>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тұлғаларға – 43 250 (қырық үш мың екі жүз елу) теңге;</w:t>
      </w:r>
    </w:p>
    <w:bookmarkEnd w:id="27"/>
    <w:bookmarkStart w:name="z30" w:id="28"/>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34 600 (отыз төрт мың алты жүз) теңге;</w:t>
      </w:r>
    </w:p>
    <w:bookmarkEnd w:id="28"/>
    <w:bookmarkStart w:name="z31" w:id="29"/>
    <w:p>
      <w:pPr>
        <w:spacing w:after="0"/>
        <w:ind w:left="0"/>
        <w:jc w:val="both"/>
      </w:pPr>
      <w:r>
        <w:rPr>
          <w:rFonts w:ascii="Times New Roman"/>
          <w:b w:val="false"/>
          <w:i w:val="false"/>
          <w:color w:val="000000"/>
          <w:sz w:val="28"/>
        </w:rPr>
        <w:t>
      5) 1 қазан – Қарттар күні:</w:t>
      </w:r>
    </w:p>
    <w:bookmarkEnd w:id="29"/>
    <w:bookmarkStart w:name="z32" w:id="30"/>
    <w:p>
      <w:pPr>
        <w:spacing w:after="0"/>
        <w:ind w:left="0"/>
        <w:jc w:val="both"/>
      </w:pPr>
      <w:r>
        <w:rPr>
          <w:rFonts w:ascii="Times New Roman"/>
          <w:b w:val="false"/>
          <w:i w:val="false"/>
          <w:color w:val="000000"/>
          <w:sz w:val="28"/>
        </w:rPr>
        <w:t>
      70 (жетпіс) жастан асқан зейнеткерлерге – 15 000 (он бес мың) теңге;</w:t>
      </w:r>
    </w:p>
    <w:bookmarkEnd w:id="30"/>
    <w:bookmarkStart w:name="z33" w:id="31"/>
    <w:p>
      <w:pPr>
        <w:spacing w:after="0"/>
        <w:ind w:left="0"/>
        <w:jc w:val="both"/>
      </w:pPr>
      <w:r>
        <w:rPr>
          <w:rFonts w:ascii="Times New Roman"/>
          <w:b w:val="false"/>
          <w:i w:val="false"/>
          <w:color w:val="000000"/>
          <w:sz w:val="28"/>
        </w:rPr>
        <w:t>
      6) 16 желтоқсан – Тəуелсіздік күні:</w:t>
      </w:r>
    </w:p>
    <w:bookmarkEnd w:id="31"/>
    <w:bookmarkStart w:name="z34" w:id="32"/>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қатысқан тұлғаларға – 216 250 (екі жүз он алты мың екі жүз елу) теңге мөлшерінде.</w:t>
      </w:r>
    </w:p>
    <w:bookmarkEnd w:id="32"/>
    <w:bookmarkStart w:name="z35" w:id="33"/>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3"/>
    <w:bookmarkStart w:name="z36" w:id="34"/>
    <w:p>
      <w:pPr>
        <w:spacing w:after="0"/>
        <w:ind w:left="0"/>
        <w:jc w:val="both"/>
      </w:pPr>
      <w:r>
        <w:rPr>
          <w:rFonts w:ascii="Times New Roman"/>
          <w:b w:val="false"/>
          <w:i w:val="false"/>
          <w:color w:val="000000"/>
          <w:sz w:val="28"/>
        </w:rPr>
        <w:t>
      6. Мұқтаж азаматтардың жекелеген санаттарына, өтініштері бойынша, әлеуметтік көмек бір рет және (немесе) мезгіл-мезгіл (ай сайын, жылына бір рет) келесі санаттағы азаматтарға көрсетіледі:</w:t>
      </w:r>
    </w:p>
    <w:bookmarkEnd w:id="34"/>
    <w:bookmarkStart w:name="z37" w:id="35"/>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келгенде, осы жағдай туындаған сәттен бастап он екі айдың ішінде, өтініші бойынша, бір рет, табысын есепке алмай – 450 000 (төрт жүз елу мың) теңге;</w:t>
      </w:r>
    </w:p>
    <w:bookmarkEnd w:id="35"/>
    <w:bookmarkStart w:name="z38" w:id="36"/>
    <w:p>
      <w:pPr>
        <w:spacing w:after="0"/>
        <w:ind w:left="0"/>
        <w:jc w:val="both"/>
      </w:pPr>
      <w:r>
        <w:rPr>
          <w:rFonts w:ascii="Times New Roman"/>
          <w:b w:val="false"/>
          <w:i w:val="false"/>
          <w:color w:val="000000"/>
          <w:sz w:val="28"/>
        </w:rPr>
        <w:t>
      2) өрт салдарынан азаматқа (отбасына) не оның мүлкіне зиян келгенде, осы жағдай туындаған сәттен бастап он екі айдың ішінде, өтініші бойынша, бір рет, табысын есепке алмай – 450 000 (төрт жүз елу мың) теңге;</w:t>
      </w:r>
    </w:p>
    <w:bookmarkEnd w:id="36"/>
    <w:bookmarkStart w:name="z39" w:id="37"/>
    <w:p>
      <w:pPr>
        <w:spacing w:after="0"/>
        <w:ind w:left="0"/>
        <w:jc w:val="both"/>
      </w:pPr>
      <w:r>
        <w:rPr>
          <w:rFonts w:ascii="Times New Roman"/>
          <w:b w:val="false"/>
          <w:i w:val="false"/>
          <w:color w:val="000000"/>
          <w:sz w:val="28"/>
        </w:rPr>
        <w:t>
      3) әлеуметтік мәні бар сырқаты (қатерлі ісіктер, туберкулез, адамның иммунитет тапшылығы вирусын тудыратын ауру) бар, мүгедектігі бойынша жәрдемақы алмайтын тұлғаларға, жылына бір рет, табыстарын есепке алмай – 100 000 (жүз мың) теңге;</w:t>
      </w:r>
    </w:p>
    <w:bookmarkEnd w:id="37"/>
    <w:bookmarkStart w:name="z40" w:id="38"/>
    <w:p>
      <w:pPr>
        <w:spacing w:after="0"/>
        <w:ind w:left="0"/>
        <w:jc w:val="both"/>
      </w:pPr>
      <w:r>
        <w:rPr>
          <w:rFonts w:ascii="Times New Roman"/>
          <w:b w:val="false"/>
          <w:i w:val="false"/>
          <w:color w:val="000000"/>
          <w:sz w:val="28"/>
        </w:rPr>
        <w:t>
      4) өтініш берген тоқсан алдындағы республикалық бюджет туралы заңмен тиісті қаржы жылына белгіленетін ең төмен күнкөріс деңгейі шамасынан төмен жан басына шаққандағы орташа табысы бар тұлғаларға, жылына бір рет – 50 000 (елу мың) теңгеге дейін;</w:t>
      </w:r>
    </w:p>
    <w:bookmarkEnd w:id="38"/>
    <w:bookmarkStart w:name="z41" w:id="39"/>
    <w:p>
      <w:pPr>
        <w:spacing w:after="0"/>
        <w:ind w:left="0"/>
        <w:jc w:val="both"/>
      </w:pPr>
      <w:r>
        <w:rPr>
          <w:rFonts w:ascii="Times New Roman"/>
          <w:b w:val="false"/>
          <w:i w:val="false"/>
          <w:color w:val="000000"/>
          <w:sz w:val="28"/>
        </w:rPr>
        <w:t>
      5) Ұлы Отан соғысының ардагерлеріне, басқа мемлекеттердің аумағындағы ұрыс қимылдарының ардагерлеріне және жеңілдіктер бойынша Ұлы Отан соғысына қатысушыларға теңестірілген адамдарға, олардың жесiрлерiне, қаза тапқан әскери қызметшілердің отбасыларына,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тылда еңбек еткен және әскери қызмет өткерген адамдарға (мүгедектігі бар адамды абилитациялаудың және оңалтудың жеке бағдарламасы бойынша санаторийлік-курорттық емдеу тағайындалған осы санаттарға сәйкес келетін адамдар екі жеңілдіктің біреуін таңдауға құқылы) Қазақстан Республикасының аумағында санаторийлік-курорттық емделуге табыстарын есепке алмай, жылына бір рет, бірақ кепілдік берілген сомадан артық емес және темір жол көлігінде жол жүру құнын төлеу;</w:t>
      </w:r>
    </w:p>
    <w:bookmarkEnd w:id="39"/>
    <w:bookmarkStart w:name="z42" w:id="40"/>
    <w:p>
      <w:pPr>
        <w:spacing w:after="0"/>
        <w:ind w:left="0"/>
        <w:jc w:val="both"/>
      </w:pPr>
      <w:r>
        <w:rPr>
          <w:rFonts w:ascii="Times New Roman"/>
          <w:b w:val="false"/>
          <w:i w:val="false"/>
          <w:color w:val="000000"/>
          <w:sz w:val="28"/>
        </w:rPr>
        <w:t>
      6) бірінші топтағы мүгедектігі бар адамды санаторийлік-курорттық емдеуге алып жүретін адамның,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 жылына бір рет, табыстарын есепке алмай, санаторийлік-курорттық ұйымда болу құнын жергілікті атқарушы органдардан өтетіп алуға құқығы бар;</w:t>
      </w:r>
    </w:p>
    <w:bookmarkEnd w:id="40"/>
    <w:bookmarkStart w:name="z43" w:id="41"/>
    <w:p>
      <w:pPr>
        <w:spacing w:after="0"/>
        <w:ind w:left="0"/>
        <w:jc w:val="both"/>
      </w:pPr>
      <w:r>
        <w:rPr>
          <w:rFonts w:ascii="Times New Roman"/>
          <w:b w:val="false"/>
          <w:i w:val="false"/>
          <w:color w:val="000000"/>
          <w:sz w:val="28"/>
        </w:rPr>
        <w:t>
      7) Ұлы Отан соғысының ардагерлеріне, коммуналдық көрсетілетін қызметтерді төлеуге және тұрғын үйді күтіп-ұстауға, табыстарын есепке алмай, ай сайын - нақты шығындар мөлшерінде.".</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2. Осы шешім 2026 жылғы 1 мамырдан бастап қолданысқа енгізіледі және ресми жариялануға тиіс.</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5" w:id="43"/>
    <w:p>
      <w:pPr>
        <w:spacing w:after="0"/>
        <w:ind w:left="0"/>
        <w:jc w:val="both"/>
      </w:pPr>
      <w:r>
        <w:rPr>
          <w:rFonts w:ascii="Times New Roman"/>
          <w:b w:val="false"/>
          <w:i w:val="false"/>
          <w:color w:val="000000"/>
          <w:sz w:val="28"/>
        </w:rPr>
        <w:t>
      "Маңғыстау облысының жұмыспен қамтуды</w:t>
      </w:r>
    </w:p>
    <w:bookmarkEnd w:id="43"/>
    <w:bookmarkStart w:name="z46" w:id="44"/>
    <w:p>
      <w:pPr>
        <w:spacing w:after="0"/>
        <w:ind w:left="0"/>
        <w:jc w:val="both"/>
      </w:pPr>
      <w:r>
        <w:rPr>
          <w:rFonts w:ascii="Times New Roman"/>
          <w:b w:val="false"/>
          <w:i w:val="false"/>
          <w:color w:val="000000"/>
          <w:sz w:val="28"/>
        </w:rPr>
        <w:t xml:space="preserve">
      үйлестіру және әлеуметтік бағдарламалар </w:t>
      </w:r>
    </w:p>
    <w:bookmarkEnd w:id="44"/>
    <w:bookmarkStart w:name="z47" w:id="45"/>
    <w:p>
      <w:pPr>
        <w:spacing w:after="0"/>
        <w:ind w:left="0"/>
        <w:jc w:val="both"/>
      </w:pPr>
      <w:r>
        <w:rPr>
          <w:rFonts w:ascii="Times New Roman"/>
          <w:b w:val="false"/>
          <w:i w:val="false"/>
          <w:color w:val="000000"/>
          <w:sz w:val="28"/>
        </w:rPr>
        <w:t>
      басқармасы" мемлекеттік мекемесі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