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3da2" w14:textId="13e3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2025 жылғы 22 желтоқсандағы № 37/282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2026 жылғы 27 ақпандағы № 39/320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"2026-2028 жылдарға арналған аудандық бюджет туралы" 2025 жылғы 22 желтоқсандағы № 37/282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9 885 470,8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8 961 779,0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24 832,0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35 540,0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863 319,8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9 411 470,8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197 987,0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315 725,0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117 738,0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276 013,0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-276 013,0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315 725,0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591 738,0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2026 жылғы 27 ақпандағы № 39/320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22 желтоқсандағы № 37/282 шешіміне 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9 885 470,8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863 319,8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9 411 470,8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1 521 242,8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1 521 242,8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