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35f3" w14:textId="2f73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2026-2028 жылдарға арналған бюджеті туралы 2025 жылғы 24 желтоқсандағы № 482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12 тамыздағы № 568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ауданының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көлемде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–102 063,0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7 403,0 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94 660,0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104 339,2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-2276,2 мың теңге 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пайдалану)–2 276,2мың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Жаңақорған ауданы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қаражптының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