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45bf" w14:textId="5034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салада қызметін жүзеге асыратын аудандық коммуналдық мемлекеттік кәсіпорындар үшін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ауданының әкімдігінің 2026 жылғы 16 шілдедегі № 107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56-бабының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Әлеуметтік салада қызметін жүзеге асыратын аудандық коммуналдық мемлекеттік кәсіпорындар үшін таза кірісінің бір бөлігін аудару нормативі мемлекеттік кәсіпорынның таза табысының сомасынан 50 (елу) пайыз мөлшерінде белгіленсін.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"Жаңақорған ауданының экономика және қаржы бөлімі" коммуналдық мемлекеттік мекемесі заңнамада белгіленген тәртіппен осы қаулыдан туындайтын шараларды қабылдасын.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жасау жетекшілік ететін сала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