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ba58" w14:textId="d04b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бойынша тұрғын үй сертификаттарының мөлшері мен алушылар санаттарының тізбесін айқындау туралы</w:t>
      </w:r>
    </w:p>
    <w:p>
      <w:pPr>
        <w:spacing w:after="0"/>
        <w:ind w:left="0"/>
        <w:jc w:val="both"/>
      </w:pPr>
      <w:r>
        <w:rPr>
          <w:rFonts w:ascii="Times New Roman"/>
          <w:b w:val="false"/>
          <w:i w:val="false"/>
          <w:color w:val="000000"/>
          <w:sz w:val="28"/>
        </w:rPr>
        <w:t>Қызылорда облысы Арал аудандық мәслихатының 2026 жылғы 16 маусымдағы № 556 шешім</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және Қазақстан Республикасы Өнеркәсіп және құрылыс министрінің "Тұрғын үй жағдайларын жақсартуға бағытталған мемлекеттік қолдау шараларын іске асыру қағидаларын бекіту туралы" 2025 жылғы 30 мамырдағы (Нормативтік құқықтық актілерді мемлекеттік тіркеу тізілімінде № 36186 болып тіркелген) </w:t>
      </w:r>
      <w:r>
        <w:rPr>
          <w:rFonts w:ascii="Times New Roman"/>
          <w:b w:val="false"/>
          <w:i w:val="false"/>
          <w:color w:val="000000"/>
          <w:sz w:val="28"/>
        </w:rPr>
        <w:t>№ 187</w:t>
      </w:r>
      <w:r>
        <w:rPr>
          <w:rFonts w:ascii="Times New Roman"/>
          <w:b w:val="false"/>
          <w:i w:val="false"/>
          <w:color w:val="000000"/>
          <w:sz w:val="28"/>
        </w:rPr>
        <w:t xml:space="preserve"> бұйрығына сәйкес Арал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Арал ауданы бойынша тұрғын үй сертификаттарының мөлшері мен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2026 жылғы "16" маусымдағы</w:t>
            </w:r>
            <w:r>
              <w:br/>
            </w:r>
            <w:r>
              <w:rPr>
                <w:rFonts w:ascii="Times New Roman"/>
                <w:b w:val="false"/>
                <w:i w:val="false"/>
                <w:color w:val="000000"/>
                <w:sz w:val="20"/>
              </w:rPr>
              <w:t>№ 556 шешіміне қосымша</w:t>
            </w:r>
          </w:p>
        </w:tc>
      </w:tr>
    </w:tbl>
    <w:bookmarkStart w:name="z11" w:id="1"/>
    <w:p>
      <w:pPr>
        <w:spacing w:after="0"/>
        <w:ind w:left="0"/>
        <w:jc w:val="left"/>
      </w:pPr>
      <w:r>
        <w:rPr>
          <w:rFonts w:ascii="Times New Roman"/>
          <w:b/>
          <w:i w:val="false"/>
          <w:color w:val="000000"/>
        </w:rPr>
        <w:t xml:space="preserve"> Арал ауданы бойынша тұрғын үй сертификаттарының мөлшері мен алушылар санаттарының тізбесі</w:t>
      </w:r>
    </w:p>
    <w:bookmarkEnd w:id="1"/>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Ұлттық Банкі бекіткен ипотекалық бағдарлама шеңберінде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тұрғынжай сатып алу кезінде ипотекалық тұрғын үй қарыздары бойынша бастапқы жарнаның бір бөлігін жабу үшін, Арал ауданының азаматтарына әлеуметтік көмек, әлеуметтік қолдау ретінде тұрғын үй сертификаттарының мөлшері 1 000 000 (бір миллион) теңге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Арал ауданы бойынша тұрғын үй сертификаттарын алушылар санаттарының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жеңілдіктер бойынша Ұлы Отан соғысының ардагерлеріне теңестірілген ардагерлер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бірінші және екінші топтардағы мүгедектігі бар адамдар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мүгедектігі бар балалары бар немесе оларды тәрбиелеп отырған отбасылар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бекiтілген кейбір созылмалы аурулардың ауыр нысандарының тізімінде көрсетілген аурумен ауыратын адамдар (Нормативтік құқықтық актілерді мемлекеттік тіркеу тізілімінде № 26830 болып тіркелген)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жасына қарай зейнет демалысына шыққан зейнеткерлер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кәмелетке толғанға дейiн ата-аналарынан айырылған жиырма тоғыз жасқа толмаған жетім балалар мен ата-анасының қамқорлығынсыз қалған балалар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қандастар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экологиялық зiлзалалар, табиғи және техногендi сипаттағы төтенше жағдайлар салдарынан тұрғын үйiнен айырылған адамдар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толық емес отбасылар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 (тұрғын үй кезегінде тұрған);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атаулы әлеуметтік көмек алушылар;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