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827b" w14:textId="2dd8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2025 жылғы 18 желтоқсандағы № 35/260 "2026 – 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2026 жылғы 7 тамыздағы № 44/338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"2026 – 2028 жылдарға арналған қалалық бюджет туралы" 2025 жылғы 18 желтоқсандағы № 35/260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219315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3 681 899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1 138 185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60 970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99 796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2 382 948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3 867 436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-185 537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185 537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185 537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 экономика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мекемесiнің басшысы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__________________А.С. Шамшатов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тамыз 2026 жыл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