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2b91" w14:textId="f1f2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аумағында 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2026 жылғы 16 наурыздағы № 17/60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2025 жылғы 17 қаңтардағы "Қазақстан Республикасының Әкімшілік құқық бұзушылық туралы кодексіне өзгерістер мен толықтырулар енгізу туралы" 2025 жылғы 10 қаңтардағы Қазақстан Республикасының Заңын іске асыру жөніндегі шаралар туралы" № 11-ө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Сотпен қоғамдық жұмыстарға тарту түрінде әкімшілік жауапкершілікке тартылған тұлғаларға арналған қоғамдық жұмыстардың түрлері және қоғамдық жұмыстар орындалуға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"Приозерск қаласының жұмыспен қамту және әлеуметтік бағдарламалар бөлімі" мемлекеттік мекемесі заңнамада бекітілген тәртіппен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Приозерск қаласы әкімінің орынбасары Ұ.А.Алмасқа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қоғамдық жұмыстар орындалуға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 ұйымдардың тізбесін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2026 жылғы "16"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17/60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орындалуға тиіс 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отырғызу,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"Приозерск қаласының тұрғын үй-коммуналдық шаруашылығы, жолаушылар көлігі және автомобиль жолдары бөлімі" мемлекеттік мекемесі.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