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b9da" w14:textId="a69b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2026 жылғы 12 наурыздағы № 17/қе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қауіпсіздік комитеті Төрағасының кейбір бұйрықтарының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қауіпсіздік комитеті Қаржылық және материалдық-техникалық қамтамасыз ету қызметінің Материалдық-техникалық қамтамасыз ету департаменті осы бұйрықты Қазақстан Республикасы Әділет министрінің 2016 жылғы 11 шілдедегі № 472 бұйрығымен бекітілген Қазақстан Республикасы нормативтік құқықтық актілерінің мемлекеттік тiзiлiмiн, Қазақстан Республикасы нормативтік құқықтық актілерінің эталондық бақылау банкін жүргізу қағидалары (Қазақстан Республикасының нормативтік құқықтық актілерін мемлекеттік тіркеу тізілімінде № 33059 болып тіркелген)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 Төрағасы ұлттық қауіпсіздік</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xml:space="preserve">
      Қазақстан Республикасының </w:t>
      </w:r>
    </w:p>
    <w:bookmarkEnd w:id="5"/>
    <w:bookmarkStart w:name="z11" w:id="6"/>
    <w:p>
      <w:pPr>
        <w:spacing w:after="0"/>
        <w:ind w:left="0"/>
        <w:jc w:val="both"/>
      </w:pPr>
      <w:r>
        <w:rPr>
          <w:rFonts w:ascii="Times New Roman"/>
          <w:b w:val="false"/>
          <w:i w:val="false"/>
          <w:color w:val="000000"/>
          <w:sz w:val="28"/>
        </w:rPr>
        <w:t>
      Қаржы министрлігі</w:t>
      </w:r>
    </w:p>
    <w:bookmarkEnd w:id="6"/>
    <w:bookmarkStart w:name="z12" w:id="7"/>
    <w:p>
      <w:pPr>
        <w:spacing w:after="0"/>
        <w:ind w:left="0"/>
        <w:jc w:val="both"/>
      </w:pPr>
      <w:r>
        <w:rPr>
          <w:rFonts w:ascii="Times New Roman"/>
          <w:b w:val="false"/>
          <w:i w:val="false"/>
          <w:color w:val="000000"/>
          <w:sz w:val="28"/>
        </w:rPr>
        <w:t>
      ___________________________</w:t>
      </w:r>
    </w:p>
    <w:bookmarkEnd w:id="7"/>
    <w:bookmarkStart w:name="z13" w:id="8"/>
    <w:p>
      <w:pPr>
        <w:spacing w:after="0"/>
        <w:ind w:left="0"/>
        <w:jc w:val="both"/>
      </w:pPr>
      <w:r>
        <w:rPr>
          <w:rFonts w:ascii="Times New Roman"/>
          <w:b w:val="false"/>
          <w:i w:val="false"/>
          <w:color w:val="000000"/>
          <w:sz w:val="28"/>
        </w:rPr>
        <w:t>
      20__ жылғы "___" ___________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2026 жылғы 12 наурыздағы</w:t>
            </w:r>
            <w:r>
              <w:br/>
            </w:r>
            <w:r>
              <w:rPr>
                <w:rFonts w:ascii="Times New Roman"/>
                <w:b w:val="false"/>
                <w:i w:val="false"/>
                <w:color w:val="000000"/>
                <w:sz w:val="20"/>
              </w:rPr>
              <w:t>№ 17/қе бұйрығына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Қазақстан Республикасы Ұлттық қауіпсіздік комитеті Төрағасының күші жойылған кейбір бұйрықтарының тізбесі</w:t>
      </w:r>
    </w:p>
    <w:bookmarkEnd w:id="9"/>
    <w:bookmarkStart w:name="z16" w:id="10"/>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бұйрығына өзгерістер енгізу туралы" Қазақстан Республикасы Ұлттық қауіпсіздік комитеті Төрағасының 2021 жылғы 14 желтоқсандағы № 123/қе </w:t>
      </w:r>
      <w:r>
        <w:rPr>
          <w:rFonts w:ascii="Times New Roman"/>
          <w:b w:val="false"/>
          <w:i w:val="false"/>
          <w:color w:val="000000"/>
          <w:sz w:val="28"/>
        </w:rPr>
        <w:t>бұйрығы</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2. "Қазақстан Республикасының ұлттық қауіпсіздік органдарын асханалық-асүйлік жабдықпен және ыдыспен жабдықтау нормаларын бекіту туралы" Қазақстан Республикасы Ұлттық қауіпсіздік комитеті Төрағасының 2017 жылғы 16 қазандағы № 95/қе бұйрығына өзгерістер енгізу туралы" Қазақстан Республикасы Ұлттық қауіпсіздік комитеті Төрағасының 2023 жылғы 27 желтоқсандағы № 106/қе </w:t>
      </w:r>
      <w:r>
        <w:rPr>
          <w:rFonts w:ascii="Times New Roman"/>
          <w:b w:val="false"/>
          <w:i w:val="false"/>
          <w:color w:val="000000"/>
          <w:sz w:val="28"/>
        </w:rPr>
        <w:t>бұйрығы</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3. "Қазақстан Республикасы ұлттық қауіпсіздік органдарының жекелеген санаттағы қызметкерлерін қызметті өткеру ерекшеліктерін ескере отырып, азық-түлікпен қамтамасыз етудің заттай нормаларын бекіту туралы" Қазақстан Республикасы Ұлттық қауіпсіздік комитеті Төрағасының 2015 жылғы 26 мамырдағы № 40 бұйрығына өзгерістер енгізу туралы" Қазақстан Республикасы Ұлттық қауіпсіздік комитеті Төрағасының 2024 жылғы 29 ақпандағы № 52/қе </w:t>
      </w:r>
      <w:r>
        <w:rPr>
          <w:rFonts w:ascii="Times New Roman"/>
          <w:b w:val="false"/>
          <w:i w:val="false"/>
          <w:color w:val="000000"/>
          <w:sz w:val="28"/>
        </w:rPr>
        <w:t>бұйрығы</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4.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нормаларын бекіту туралы" Қазақстан Республикасы Ұлттық қауіпсіздік комитеті Төрағасының 2015 жылғы 26 мамырдағы № 40 бұйрығына өзгеріс енгізу туралы" Қазақстан Республикасы Ұлттық қауіпсіздік комитеті Төрағасының 2025 жылғы 23 сәуірдегі № 24/қе </w:t>
      </w:r>
      <w:r>
        <w:rPr>
          <w:rFonts w:ascii="Times New Roman"/>
          <w:b w:val="false"/>
          <w:i w:val="false"/>
          <w:color w:val="000000"/>
          <w:sz w:val="28"/>
        </w:rPr>
        <w:t>бұйрығы</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