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e4a3" w14:textId="e3fe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2025 жылғы 18 желтоқсандағы № VIII-44/338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2026 жылғы 15 мамырдағы № VIII-51/395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2025 жылғы 18 желтоқсандағы № VIII-44/338 "2026-2028 жылдарға арналған аудандық бюджет туралы" (Нормативтік құқықтық актілерді мемлекеттік тіркеу тізілімінде № 218930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11 270 739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4 401 762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56 014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19 295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6 793 668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12 446 608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45561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95150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49589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-1 221 430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1 221 430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95150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49951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1 176 231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VIII-51/395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VIII-44/338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VIII-51/395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VIII-44/338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 мен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сумен жабдықтау және су бұру жүйелерін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