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7fd1" w14:textId="7857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ауданы әкімдігінің "Қарқаралы ауданының жұмыспен қамту және әлеуметтік бағдарламалар бөлімі" мемлекеттік мекемесінің "Қарқаралы ауданының үйде әлеуметтік көмек көрсету бөлімшесі" коммуналдық мемлекеттік мекемесін құру туралы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әкімдігінің 2026 жылғы 16 ақпандағы № 49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Әлеуметтік кодексінің 19-бабының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"Мемлекеттік мүлік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Премьер-Министрінің орынбасары – Еңбек және халықты әлеуметтік қорғау министрінің 2023 жылғы 22 маусымдағы № 230 бұйрығымен бекітілген "Арнаулы әлеуметтік қызметтер көрсететін ұйымдар қызметінің қағидаларының" </w:t>
      </w:r>
      <w:r>
        <w:rPr>
          <w:rFonts w:ascii="Times New Roman"/>
          <w:b w:val="false"/>
          <w:i w:val="false"/>
          <w:color w:val="000000"/>
          <w:sz w:val="28"/>
        </w:rPr>
        <w:t>2-1-тармағына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Қарқаралы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ауданы әкімдігінің "Қарқаралы ауданының жұмыспен қамту және әлеуметтік бағдарламалар бөлімі" мемлекеттік мекемесінің "Қарқаралы ауданының үйде әлеуметтік көмек көрсету бөлімшесі" коммуналдық мемлекеттік мекемесін құру туралы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Қарқаралы ауданының "Жұмыспен қамту және әлеуметтік бағдарламалар бөлімі" мемлекеттік мекемесінің "Қарқаралы ауданының үйде әлеуметтік көмек көрсету бөлімшесі" коммуналдық мемлекеттік мекемесі (бұдан әрі – Бөлімше) құрылсын.";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Қарқаралы ауданының "Жұмыспен қамту және әлеуметтік бағдарламалар бөлімі" мемлекеттік мекемесіне: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қосымшасына сәйкес Бөлімшенің </w:t>
      </w:r>
      <w:r>
        <w:rPr>
          <w:rFonts w:ascii="Times New Roman"/>
          <w:b w:val="false"/>
          <w:i w:val="false"/>
          <w:color w:val="000000"/>
          <w:sz w:val="28"/>
        </w:rPr>
        <w:t>Жарғысын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заңнамада белгіленген тәртіппен Бөлімшені әділет органдарында мемлекеттік тіркеуді қамтамасыз ету;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шараларды қабылдау тапсырылсын.".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Қарқаралы ауданы әкімінің жетекшілік ететін орынбасарына жүктелсін.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Қарқаралы ауданы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