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ceee" w14:textId="12bc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39 сессиясының 2025 жылғы 18 желтоқсандағы № 39/04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2026 жылғы 21 мамырдағы № 46/05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39 сессиясының 2025 жылғы 18 желтоқсандағы №39/04 "2026-2028 жылдарға арналған аудандық бюджет туралы" (Нормативтік құқықтық актілерді мемлекеттік тіркеу тізілімінде №219472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9 550 849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7 886 104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67 554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103 000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түсімдері бойынша – 0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1 494 191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10 191 366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100 766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211 925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111 159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741 283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741 283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211 925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111 159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640 517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№39/04 шешіміне 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