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ac118" w14:textId="81ac1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сервитутты белгілеу туралы</w:t>
      </w:r>
    </w:p>
    <w:p>
      <w:pPr>
        <w:spacing w:after="0"/>
        <w:ind w:left="0"/>
        <w:jc w:val="both"/>
      </w:pPr>
      <w:r>
        <w:rPr>
          <w:rFonts w:ascii="Times New Roman"/>
          <w:b w:val="false"/>
          <w:i w:val="false"/>
          <w:color w:val="000000"/>
          <w:sz w:val="28"/>
        </w:rPr>
        <w:t>Қарағанды облысы Ақтоғай ауданының әкімдігінің 2026 жылғы 30 сәуірдегі № 45/02 қаулысы</w:t>
      </w:r>
    </w:p>
    <w:p>
      <w:pPr>
        <w:spacing w:after="0"/>
        <w:ind w:left="0"/>
        <w:jc w:val="both"/>
      </w:pPr>
      <w:bookmarkStart w:name="z4" w:id="0"/>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2026 жылдың 7 сәуірдегі № 03/37, 03/38 жер комиссиясының оң қорытындысы негізінде Ақтоғай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"Каскырказган Mineral resources" жауапкершілігі шектеулі серіктестігіне коммуналдық, инженерлiк, электр және басқа да желiлер мен тораптарды, сондай-ақ көлiк инфрақұрылымы объектiлерiн жүргізу мен пайдалану үшін, жалпы көлемі 27,6824 гектар жер учаскесін меншік иелері мен жер пайдаланушылардан алып қоймай, 2050 жылдың 19 мамырына дейін жария сервитут белгіленсін.</w:t>
      </w:r>
    </w:p>
    <w:bookmarkEnd w:id="1"/>
    <w:bookmarkStart w:name="z6"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"Каскырказган Mineral resources" жауапкершілігі шектеулі серіктестігіне коммуналдық, инженерлiк, электр және басқа да желiлер мен тораптарды, сондай-ақ көлiк инфрақұрылымы объектiлерiн жүргізу мен пайдалану үшін, жалпы көлемі 65,2455 гектар жер учаскесін меншік иелері мен жер пайдаланушылардан алып қоймай, 2050 жылдың 19 мамырына дейін жария сервитут белгіленсін.</w:t>
      </w:r>
    </w:p>
    <w:bookmarkEnd w:id="2"/>
    <w:bookmarkStart w:name="z7" w:id="3"/>
    <w:p>
      <w:pPr>
        <w:spacing w:after="0"/>
        <w:ind w:left="0"/>
        <w:jc w:val="both"/>
      </w:pPr>
      <w:r>
        <w:rPr>
          <w:rFonts w:ascii="Times New Roman"/>
          <w:b w:val="false"/>
          <w:i w:val="false"/>
          <w:color w:val="000000"/>
          <w:sz w:val="28"/>
        </w:rPr>
        <w:t xml:space="preserve">
      3. Ақтоғай ауданы әкімдігінің "Жария сервитутты белгілеу туралы" 2025 жылғы 13 тамыздағы № 51/02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3"/>
    <w:bookmarkStart w:name="z8" w:id="4"/>
    <w:p>
      <w:pPr>
        <w:spacing w:after="0"/>
        <w:ind w:left="0"/>
        <w:jc w:val="both"/>
      </w:pPr>
      <w:r>
        <w:rPr>
          <w:rFonts w:ascii="Times New Roman"/>
          <w:b w:val="false"/>
          <w:i w:val="false"/>
          <w:color w:val="000000"/>
          <w:sz w:val="28"/>
        </w:rPr>
        <w:t>
      4. "Каскырказган Mineral resources" жауапкершілігі шектеулі серіктестігі (келісім бойынша) жер пайдаланушыларға және жер учаскесінің иелеріне толық көлемде шығындарын өтеуді қамтамасыз етсін, шығын көлемі және олардың өтемақысы Қазақстан Республикасының қолданыстағы заңнамасына сәйкес тараптардың келісімдері бойынша белгіленсін.</w:t>
      </w:r>
    </w:p>
    <w:bookmarkEnd w:id="4"/>
    <w:bookmarkStart w:name="z9" w:id="5"/>
    <w:p>
      <w:pPr>
        <w:spacing w:after="0"/>
        <w:ind w:left="0"/>
        <w:jc w:val="both"/>
      </w:pPr>
      <w:r>
        <w:rPr>
          <w:rFonts w:ascii="Times New Roman"/>
          <w:b w:val="false"/>
          <w:i w:val="false"/>
          <w:color w:val="000000"/>
          <w:sz w:val="28"/>
        </w:rPr>
        <w:t>
      5. "Каскырказган Mineral resources" жауапкершілігі шектеулі серіктестігіне барлау жұмыстарын жүргізу мерзімдері мен орнын, жерді қалпына келтіру бойынша міндеттемелерді және өзге де шарттарды айқындау үшін "Ақтоғай ауданының жер қатынастары, сәулет және қала құрылысы бөлімі" мемлекеттік мекемесімен, сондай-ақ және жер учаскелерiнiң меншiк иелерiмен немесе жер пайдаланушылармен келісім шарттар жасасу қажеттілігі туралы ескертілсін.</w:t>
      </w:r>
    </w:p>
    <w:bookmarkEnd w:id="5"/>
    <w:bookmarkStart w:name="z10" w:id="6"/>
    <w:p>
      <w:pPr>
        <w:spacing w:after="0"/>
        <w:ind w:left="0"/>
        <w:jc w:val="both"/>
      </w:pPr>
      <w:r>
        <w:rPr>
          <w:rFonts w:ascii="Times New Roman"/>
          <w:b w:val="false"/>
          <w:i w:val="false"/>
          <w:color w:val="000000"/>
          <w:sz w:val="28"/>
        </w:rPr>
        <w:t>
      6. "Ақтоғай ауданының жер қатынастары, сәулет және қала құрылысы бөлімі" мемлекеттік мекемесі осы қаулыдан туындайтын қажетті шараларды қабылдасын.</w:t>
      </w:r>
    </w:p>
    <w:bookmarkEnd w:id="6"/>
    <w:bookmarkStart w:name="z11" w:id="7"/>
    <w:p>
      <w:pPr>
        <w:spacing w:after="0"/>
        <w:ind w:left="0"/>
        <w:jc w:val="both"/>
      </w:pPr>
      <w:r>
        <w:rPr>
          <w:rFonts w:ascii="Times New Roman"/>
          <w:b w:val="false"/>
          <w:i w:val="false"/>
          <w:color w:val="000000"/>
          <w:sz w:val="28"/>
        </w:rPr>
        <w:t>
      7. Осы қаулының орындалуын бақылау Ақтоғай ауданы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8.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А.Аманжолов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2026 жылғы 30 сәуірдегі</w:t>
            </w:r>
            <w:r>
              <w:br/>
            </w:r>
            <w:r>
              <w:rPr>
                <w:rFonts w:ascii="Times New Roman"/>
                <w:b w:val="false"/>
                <w:i w:val="false"/>
                <w:color w:val="000000"/>
                <w:sz w:val="20"/>
              </w:rPr>
              <w:t>№ 45/02 қаулысына 1-қосымша</w:t>
            </w:r>
          </w:p>
        </w:tc>
      </w:tr>
    </w:tbl>
    <w:bookmarkStart w:name="z15" w:id="9"/>
    <w:p>
      <w:pPr>
        <w:spacing w:after="0"/>
        <w:ind w:left="0"/>
        <w:jc w:val="left"/>
      </w:pPr>
      <w:r>
        <w:rPr>
          <w:rFonts w:ascii="Times New Roman"/>
          <w:b/>
          <w:i w:val="false"/>
          <w:color w:val="000000"/>
        </w:rPr>
        <w:t xml:space="preserve"> "Каскырказган Mineral resources" жауапкершілігі шектеулі серіктестігіне жария сервитут белгіленетін жер учаскелерінің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алаңы,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Искакова Людмила Омуровна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Қуатбекова Рымкүл Нұрымханқызы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Акбаев Таскын Темиркулович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Толетаев Амангазы Кабдирахымович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09-102-040-1524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2026 жылғы 30 сәуірдегі</w:t>
            </w:r>
            <w:r>
              <w:br/>
            </w:r>
            <w:r>
              <w:rPr>
                <w:rFonts w:ascii="Times New Roman"/>
                <w:b w:val="false"/>
                <w:i w:val="false"/>
                <w:color w:val="000000"/>
                <w:sz w:val="20"/>
              </w:rPr>
              <w:t>№ 45/02 қаулысына 2-қосымша</w:t>
            </w:r>
          </w:p>
        </w:tc>
      </w:tr>
    </w:tbl>
    <w:bookmarkStart w:name="z17" w:id="10"/>
    <w:p>
      <w:pPr>
        <w:spacing w:after="0"/>
        <w:ind w:left="0"/>
        <w:jc w:val="left"/>
      </w:pPr>
      <w:r>
        <w:rPr>
          <w:rFonts w:ascii="Times New Roman"/>
          <w:b/>
          <w:i w:val="false"/>
          <w:color w:val="000000"/>
        </w:rPr>
        <w:t xml:space="preserve"> "Каскырказган Mineral resources" жауапкершілігі шектеулі серіктестігіне жария сервитут белгіленетін жер учаскелерінің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алаңы,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Мергембаев Азанбай Торекулович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Мергембаев Азанбай Торекулович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09-102-040-1569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табиғи ресурстар және табиғат пайдалануды реттеу басқармасының "Орман және жануарлар әлемін қорғау жөніндегі Ақтоғай шаруашылығы" комуналдық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Жумабеков Руслан Карибайулы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09-102-040-1624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Түсүпбек Бейбіт Рахманұлы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09-102-040-1609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Дюсенбеков Базаралы Омиргалинович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09-102-040-1674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Султанбеков Балкыбек Умитбекулы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Мухажанов Мурат Мусаханулы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09-102-040-1741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