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eef4" w14:textId="642e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жұмыспен қамту және әлеуметтік бағдарламалар бөлімі" мемлекеттік мекемесінің "Ақтоғай ауданының үйде әлеуметтік көмек көрсету бөлімшесі" коммуналдық мемлекеттік мекемесін құру туралы</w:t>
      </w:r>
    </w:p>
    <w:p>
      <w:pPr>
        <w:spacing w:after="0"/>
        <w:ind w:left="0"/>
        <w:jc w:val="both"/>
      </w:pPr>
      <w:r>
        <w:rPr>
          <w:rFonts w:ascii="Times New Roman"/>
          <w:b w:val="false"/>
          <w:i w:val="false"/>
          <w:color w:val="000000"/>
          <w:sz w:val="28"/>
        </w:rPr>
        <w:t>Қарағанды облысы Ақтоғай ауданының әкімдігінің 2026 жылғы 13 наурыздағы № 28/01 қаулысы</w:t>
      </w:r>
    </w:p>
    <w:p>
      <w:pPr>
        <w:spacing w:after="0"/>
        <w:ind w:left="0"/>
        <w:jc w:val="both"/>
      </w:pPr>
      <w:bookmarkStart w:name="z4" w:id="0"/>
      <w:r>
        <w:rPr>
          <w:rFonts w:ascii="Times New Roman"/>
          <w:b w:val="false"/>
          <w:i w:val="false"/>
          <w:color w:val="000000"/>
          <w:sz w:val="28"/>
        </w:rPr>
        <w:t xml:space="preserve">
      Қазақстан Республикасы Әлеуметтік кодексінің 19-бабының </w:t>
      </w:r>
      <w:r>
        <w:rPr>
          <w:rFonts w:ascii="Times New Roman"/>
          <w:b w:val="false"/>
          <w:i w:val="false"/>
          <w:color w:val="000000"/>
          <w:sz w:val="28"/>
        </w:rPr>
        <w:t>9) тармақшасына</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заңдарына, Қазақстан Республикасы Премьер-Министрінің орынбасары – Еңбек және халықты әлеуметтік қорғау министрінің бұйрығымен 2023 жылғы 22 маусымдағы № 230 бекітілген Арнаулы әлеуметтік қызметтер көрсететін ұйымдар қызметі қағидаларының </w:t>
      </w:r>
      <w:r>
        <w:rPr>
          <w:rFonts w:ascii="Times New Roman"/>
          <w:b w:val="false"/>
          <w:i w:val="false"/>
          <w:color w:val="000000"/>
          <w:sz w:val="28"/>
        </w:rPr>
        <w:t>2-1-тармағына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1. "Ақтоғай ауданының жұмыспен қамту және әлеуметтік бағдарламалар бөлімі" мемлекеттік мекемесінің "Ақтоғай ауданының үйде әлеуметтік көмек көрсету бөлімшесі"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"Ақтоғай ауданының жұмыспен қамту және әлеуметтік бағдарламалар бөлімі" мемлекеттік мекемесінің "Ақтоғай ауданының үйде әлеуметтік көмек көрсету бөлімшесі" коммуналдық мемлекеттік мекемесінің жарғысы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"Ақтоғай ауданының жұмыспен қамту және әлеуметтік бағдарламалар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мәселелер жөніндегі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13 наурыздағы</w:t>
            </w:r>
            <w:r>
              <w:br/>
            </w:r>
            <w:r>
              <w:rPr>
                <w:rFonts w:ascii="Times New Roman"/>
                <w:b w:val="false"/>
                <w:i w:val="false"/>
                <w:color w:val="000000"/>
                <w:sz w:val="20"/>
              </w:rPr>
              <w:t>№ 28/01 қаулысымен бекітілген</w:t>
            </w:r>
          </w:p>
        </w:tc>
      </w:tr>
    </w:tbl>
    <w:bookmarkStart w:name="z11" w:id="5"/>
    <w:p>
      <w:pPr>
        <w:spacing w:after="0"/>
        <w:ind w:left="0"/>
        <w:jc w:val="left"/>
      </w:pPr>
      <w:r>
        <w:rPr>
          <w:rFonts w:ascii="Times New Roman"/>
          <w:b/>
          <w:i w:val="false"/>
          <w:color w:val="000000"/>
        </w:rPr>
        <w:t xml:space="preserve"> "Ақтоғай ауданының жұмыспен қамту және әлеуметтік бағдарламалар бөлімі" мемлекеттік мекемесінің "Ақтоғай ауданының үйде әлеуметтік көмек көрсету бөлімшесі" коммуналдық мемлекеттік мекемесінің ЖАРҒЫСЫ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"Ақтоғай ауданының жұмыспен қамту және әлеуметтік бағдарламалар бөлімі" мемлекеттік мекемесінің "Ақтоғай ауданының үйде әлеуметтік көмек көрсету бөлімшесі" коммуналдық мемлекеттік мекемесі (бұдан әрі - Бөлімше) Ақтоғай ауданының аумағында Қазақстан Республикасының Әлеуметтік кодексінде көзделген арнаулы әлеуметтік қызметтерге мұқтаж деп танылған тұлғаларға үйде арнаулы әлеуметтік қызметтер көрсету жөніндегі функцияларды жүзеге асыру үшін мекеме ұйымдық құқықтық нысанында құрылған заңды тұлға мәртебесіне ие коммерциялық емес ұйым болып табылады.</w:t>
      </w:r>
    </w:p>
    <w:bookmarkEnd w:id="7"/>
    <w:bookmarkStart w:name="z14" w:id="8"/>
    <w:p>
      <w:pPr>
        <w:spacing w:after="0"/>
        <w:ind w:left="0"/>
        <w:jc w:val="both"/>
      </w:pPr>
      <w:r>
        <w:rPr>
          <w:rFonts w:ascii="Times New Roman"/>
          <w:b w:val="false"/>
          <w:i w:val="false"/>
          <w:color w:val="000000"/>
          <w:sz w:val="28"/>
        </w:rPr>
        <w:t>
      2. Бөлімше 2026 жылғы 13 наурыздағы № 28/01 Ақтоғай ауданы әкімдігінің қаулысымен құрылды.</w:t>
      </w:r>
    </w:p>
    <w:bookmarkEnd w:id="8"/>
    <w:bookmarkStart w:name="z15" w:id="9"/>
    <w:p>
      <w:pPr>
        <w:spacing w:after="0"/>
        <w:ind w:left="0"/>
        <w:jc w:val="both"/>
      </w:pPr>
      <w:r>
        <w:rPr>
          <w:rFonts w:ascii="Times New Roman"/>
          <w:b w:val="false"/>
          <w:i w:val="false"/>
          <w:color w:val="000000"/>
          <w:sz w:val="28"/>
        </w:rPr>
        <w:t>
      3. Бөлімшенің құрылтайшысы Қарағанды облысы Ақтоғай ауданының әкімдігі (бұдан әрі – құрылтайшы) болып табылады.</w:t>
      </w:r>
    </w:p>
    <w:bookmarkEnd w:id="9"/>
    <w:bookmarkStart w:name="z16" w:id="10"/>
    <w:p>
      <w:pPr>
        <w:spacing w:after="0"/>
        <w:ind w:left="0"/>
        <w:jc w:val="both"/>
      </w:pPr>
      <w:r>
        <w:rPr>
          <w:rFonts w:ascii="Times New Roman"/>
          <w:b w:val="false"/>
          <w:i w:val="false"/>
          <w:color w:val="000000"/>
          <w:sz w:val="28"/>
        </w:rPr>
        <w:t>
      4. Тиісті саланың уәкілетті органы, сондай-ақ оған байланысты Бөлімшенің мүлкіне қатысты құқық субъектісінің функцияларын жүзеге асыратын орган "Ақтоғай ауданының жұмыспен қамту және әлеуметтік бағдарламалар бөлімі" мемлекеттік мекемесі (бұдан әрі – уәкілетті орган) болып табылады.</w:t>
      </w:r>
    </w:p>
    <w:bookmarkEnd w:id="10"/>
    <w:bookmarkStart w:name="z17" w:id="11"/>
    <w:p>
      <w:pPr>
        <w:spacing w:after="0"/>
        <w:ind w:left="0"/>
        <w:jc w:val="both"/>
      </w:pPr>
      <w:r>
        <w:rPr>
          <w:rFonts w:ascii="Times New Roman"/>
          <w:b w:val="false"/>
          <w:i w:val="false"/>
          <w:color w:val="000000"/>
          <w:sz w:val="28"/>
        </w:rPr>
        <w:t>
      5. Бөлімшенің атауы: "Ақтоғай ауданының жұмыспен қамту және әлеуметтік бағдарламалар бөлімі" мемлекеттік мекемесінің "Ақтоғай ауданының үйде әлеуметтік көмек көрсету бөлімшесі" коммуналдық мемлекеттік мекемесі.</w:t>
      </w:r>
    </w:p>
    <w:bookmarkEnd w:id="11"/>
    <w:bookmarkStart w:name="z18" w:id="12"/>
    <w:p>
      <w:pPr>
        <w:spacing w:after="0"/>
        <w:ind w:left="0"/>
        <w:jc w:val="both"/>
      </w:pPr>
      <w:r>
        <w:rPr>
          <w:rFonts w:ascii="Times New Roman"/>
          <w:b w:val="false"/>
          <w:i w:val="false"/>
          <w:color w:val="000000"/>
          <w:sz w:val="28"/>
        </w:rPr>
        <w:t>
      6. Бөлімшенің тұрған жері: Қазақстан Республикасы, 100200, Қарағанды облысы, Ақтоғай ауданы, Ақтоғай ауылы, Әлихан Бөкейхан көшесі, 7 үй.</w:t>
      </w:r>
    </w:p>
    <w:bookmarkEnd w:id="12"/>
    <w:bookmarkStart w:name="z19" w:id="13"/>
    <w:p>
      <w:pPr>
        <w:spacing w:after="0"/>
        <w:ind w:left="0"/>
        <w:jc w:val="left"/>
      </w:pPr>
      <w:r>
        <w:rPr>
          <w:rFonts w:ascii="Times New Roman"/>
          <w:b/>
          <w:i w:val="false"/>
          <w:color w:val="000000"/>
        </w:rPr>
        <w:t xml:space="preserve"> 2-тарау. Бөлімшенің заңдық мәртебесі</w:t>
      </w:r>
    </w:p>
    <w:bookmarkEnd w:id="13"/>
    <w:bookmarkStart w:name="z20" w:id="14"/>
    <w:p>
      <w:pPr>
        <w:spacing w:after="0"/>
        <w:ind w:left="0"/>
        <w:jc w:val="both"/>
      </w:pPr>
      <w:r>
        <w:rPr>
          <w:rFonts w:ascii="Times New Roman"/>
          <w:b w:val="false"/>
          <w:i w:val="false"/>
          <w:color w:val="000000"/>
          <w:sz w:val="28"/>
        </w:rPr>
        <w:t>
      7. Бөлімшенің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Бөлімшенің атауы жазылған мөрі болады.</w:t>
      </w:r>
    </w:p>
    <w:bookmarkEnd w:id="14"/>
    <w:bookmarkStart w:name="z21" w:id="15"/>
    <w:p>
      <w:pPr>
        <w:spacing w:after="0"/>
        <w:ind w:left="0"/>
        <w:jc w:val="both"/>
      </w:pPr>
      <w:r>
        <w:rPr>
          <w:rFonts w:ascii="Times New Roman"/>
          <w:b w:val="false"/>
          <w:i w:val="false"/>
          <w:color w:val="000000"/>
          <w:sz w:val="28"/>
        </w:rPr>
        <w:t>
      8. Бөлімше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15"/>
    <w:bookmarkStart w:name="z22" w:id="16"/>
    <w:p>
      <w:pPr>
        <w:spacing w:after="0"/>
        <w:ind w:left="0"/>
        <w:jc w:val="both"/>
      </w:pPr>
      <w:r>
        <w:rPr>
          <w:rFonts w:ascii="Times New Roman"/>
          <w:b w:val="false"/>
          <w:i w:val="false"/>
          <w:color w:val="000000"/>
          <w:sz w:val="28"/>
        </w:rPr>
        <w:t>
      9. Бөлімше өзiнiң мiндеттемелерi бойынша өзiнің кепілдігіндегі ақшамен жауап бередi. Бөлімшеде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6"/>
    <w:bookmarkStart w:name="z23" w:id="17"/>
    <w:p>
      <w:pPr>
        <w:spacing w:after="0"/>
        <w:ind w:left="0"/>
        <w:jc w:val="both"/>
      </w:pPr>
      <w:r>
        <w:rPr>
          <w:rFonts w:ascii="Times New Roman"/>
          <w:b w:val="false"/>
          <w:i w:val="false"/>
          <w:color w:val="000000"/>
          <w:sz w:val="28"/>
        </w:rPr>
        <w:t>
      10. Бөлімшенің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17"/>
    <w:bookmarkStart w:name="z24" w:id="18"/>
    <w:p>
      <w:pPr>
        <w:spacing w:after="0"/>
        <w:ind w:left="0"/>
        <w:jc w:val="left"/>
      </w:pPr>
      <w:r>
        <w:rPr>
          <w:rFonts w:ascii="Times New Roman"/>
          <w:b/>
          <w:i w:val="false"/>
          <w:color w:val="000000"/>
        </w:rPr>
        <w:t xml:space="preserve"> 3-тарау. Бөлімше қызметінің мәні мен мақсаттары</w:t>
      </w:r>
    </w:p>
    <w:bookmarkEnd w:id="18"/>
    <w:bookmarkStart w:name="z25" w:id="19"/>
    <w:p>
      <w:pPr>
        <w:spacing w:after="0"/>
        <w:ind w:left="0"/>
        <w:jc w:val="both"/>
      </w:pPr>
      <w:r>
        <w:rPr>
          <w:rFonts w:ascii="Times New Roman"/>
          <w:b w:val="false"/>
          <w:i w:val="false"/>
          <w:color w:val="000000"/>
          <w:sz w:val="28"/>
        </w:rPr>
        <w:t>
      11. Бөлімше қызметінің мәні мүгедек балалар мен мүгедектігі бар адамдарға, зейнеткерлік жасқа толған, өзін-өзі күтуге қабілетсіз және денсаулық жағдайына байланысты үй жағдайында арнаулы әлеуметтік қызметтерді көрсетуді қажет ететін қарт адамдарға үйде арнаулы әлеуметтік қызмет көрсету.</w:t>
      </w:r>
    </w:p>
    <w:bookmarkEnd w:id="19"/>
    <w:bookmarkStart w:name="z26" w:id="20"/>
    <w:p>
      <w:pPr>
        <w:spacing w:after="0"/>
        <w:ind w:left="0"/>
        <w:jc w:val="both"/>
      </w:pPr>
      <w:r>
        <w:rPr>
          <w:rFonts w:ascii="Times New Roman"/>
          <w:b w:val="false"/>
          <w:i w:val="false"/>
          <w:color w:val="000000"/>
          <w:sz w:val="28"/>
        </w:rPr>
        <w:t xml:space="preserve">
      12. Бөлімше қызметінің мақсаты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(бұдан әрі - Стандарт) сәйкес арнаулы әлеуметтік қызметтерді көрсетуге жәрдемдеседі.</w:t>
      </w:r>
    </w:p>
    <w:bookmarkEnd w:id="20"/>
    <w:bookmarkStart w:name="z27" w:id="21"/>
    <w:p>
      <w:pPr>
        <w:spacing w:after="0"/>
        <w:ind w:left="0"/>
        <w:jc w:val="both"/>
      </w:pPr>
      <w:r>
        <w:rPr>
          <w:rFonts w:ascii="Times New Roman"/>
          <w:b w:val="false"/>
          <w:i w:val="false"/>
          <w:color w:val="000000"/>
          <w:sz w:val="28"/>
        </w:rPr>
        <w:t>
      13. Бөлімше мақсатқа қол жеткізу үшін мынадай қызмет түрлерін жүзеге асырады:</w:t>
      </w:r>
    </w:p>
    <w:bookmarkEnd w:id="21"/>
    <w:bookmarkStart w:name="z28" w:id="22"/>
    <w:p>
      <w:pPr>
        <w:spacing w:after="0"/>
        <w:ind w:left="0"/>
        <w:jc w:val="both"/>
      </w:pPr>
      <w:r>
        <w:rPr>
          <w:rFonts w:ascii="Times New Roman"/>
          <w:b w:val="false"/>
          <w:i w:val="false"/>
          <w:color w:val="000000"/>
          <w:sz w:val="28"/>
        </w:rPr>
        <w:t>
      1) қызмет алушылардың жеке қажеттіліктерін ескере отырып, олардың жеке даму, әлеуметтену және интеграциялану деңгейін арттыруға бағдарланған арнаулы әлеуметтік қызметтерді көрсету;</w:t>
      </w:r>
    </w:p>
    <w:bookmarkEnd w:id="22"/>
    <w:bookmarkStart w:name="z29" w:id="23"/>
    <w:p>
      <w:pPr>
        <w:spacing w:after="0"/>
        <w:ind w:left="0"/>
        <w:jc w:val="both"/>
      </w:pPr>
      <w:r>
        <w:rPr>
          <w:rFonts w:ascii="Times New Roman"/>
          <w:b w:val="false"/>
          <w:i w:val="false"/>
          <w:color w:val="000000"/>
          <w:sz w:val="28"/>
        </w:rPr>
        <w:t>
      2) үйде қызмет көрсетуге мұқтаж қызмет алушыларды анықтау және есепке алу;</w:t>
      </w:r>
    </w:p>
    <w:bookmarkEnd w:id="23"/>
    <w:bookmarkStart w:name="z30" w:id="24"/>
    <w:p>
      <w:pPr>
        <w:spacing w:after="0"/>
        <w:ind w:left="0"/>
        <w:jc w:val="both"/>
      </w:pPr>
      <w:r>
        <w:rPr>
          <w:rFonts w:ascii="Times New Roman"/>
          <w:b w:val="false"/>
          <w:i w:val="false"/>
          <w:color w:val="000000"/>
          <w:sz w:val="28"/>
        </w:rPr>
        <w:t>
      3) қызмет алушылар мен оның отбасы мүшелерін әлеуметтік қызмет көрсетудің көлемі мен түрлері туралы хабардар ету;</w:t>
      </w:r>
    </w:p>
    <w:bookmarkEnd w:id="24"/>
    <w:bookmarkStart w:name="z31" w:id="25"/>
    <w:p>
      <w:pPr>
        <w:spacing w:after="0"/>
        <w:ind w:left="0"/>
        <w:jc w:val="both"/>
      </w:pPr>
      <w:r>
        <w:rPr>
          <w:rFonts w:ascii="Times New Roman"/>
          <w:b w:val="false"/>
          <w:i w:val="false"/>
          <w:color w:val="000000"/>
          <w:sz w:val="28"/>
        </w:rPr>
        <w:t>
      4) арнаулы әлеуметтік қызметтерді көрсетуге қажеттілікті бағалау және айқындау;</w:t>
      </w:r>
    </w:p>
    <w:bookmarkEnd w:id="25"/>
    <w:bookmarkStart w:name="z32" w:id="26"/>
    <w:p>
      <w:pPr>
        <w:spacing w:after="0"/>
        <w:ind w:left="0"/>
        <w:jc w:val="both"/>
      </w:pPr>
      <w:r>
        <w:rPr>
          <w:rFonts w:ascii="Times New Roman"/>
          <w:b w:val="false"/>
          <w:i w:val="false"/>
          <w:color w:val="000000"/>
          <w:sz w:val="28"/>
        </w:rPr>
        <w:t>
      5) көрсетілетін арнаулы әлеуметтік қызметтердің сапасы мен тиімділігін арттыру;</w:t>
      </w:r>
    </w:p>
    <w:bookmarkEnd w:id="26"/>
    <w:bookmarkStart w:name="z33" w:id="27"/>
    <w:p>
      <w:pPr>
        <w:spacing w:after="0"/>
        <w:ind w:left="0"/>
        <w:jc w:val="both"/>
      </w:pPr>
      <w:r>
        <w:rPr>
          <w:rFonts w:ascii="Times New Roman"/>
          <w:b w:val="false"/>
          <w:i w:val="false"/>
          <w:color w:val="000000"/>
          <w:sz w:val="28"/>
        </w:rPr>
        <w:t>
      6) қалыпты әлеуметтік ортада қолайлы моральдық-психологиялық жағдай жасауға жәрдемдесу;</w:t>
      </w:r>
    </w:p>
    <w:bookmarkEnd w:id="27"/>
    <w:bookmarkStart w:name="z34" w:id="28"/>
    <w:p>
      <w:pPr>
        <w:spacing w:after="0"/>
        <w:ind w:left="0"/>
        <w:jc w:val="both"/>
      </w:pPr>
      <w:r>
        <w:rPr>
          <w:rFonts w:ascii="Times New Roman"/>
          <w:b w:val="false"/>
          <w:i w:val="false"/>
          <w:color w:val="000000"/>
          <w:sz w:val="28"/>
        </w:rPr>
        <w:t>
      7) Стандартқа сәйкес сауықтыру және әлеуметтік-оңалту іс-шараларын жүргізуге бағытталған қажетті арнаулы әлеуметтік қызметтер кешенін ұсыну арқылы қызметтерді алушыларға жан-жақты көмек көрсету;</w:t>
      </w:r>
    </w:p>
    <w:bookmarkEnd w:id="28"/>
    <w:bookmarkStart w:name="z35" w:id="29"/>
    <w:p>
      <w:pPr>
        <w:spacing w:after="0"/>
        <w:ind w:left="0"/>
        <w:jc w:val="both"/>
      </w:pPr>
      <w:r>
        <w:rPr>
          <w:rFonts w:ascii="Times New Roman"/>
          <w:b w:val="false"/>
          <w:i w:val="false"/>
          <w:color w:val="000000"/>
          <w:sz w:val="28"/>
        </w:rPr>
        <w:t>
      8) Стандартқа сәйкес үйде қызметтер көрсету жағдайындағы ұйымдармен балалар, тірек-қимыл аппараты бұзылған балалар, он сегіз жастан асқан адамдар үшін сабақтар өткізу ұзақтығын қамтамасыз ету;</w:t>
      </w:r>
    </w:p>
    <w:bookmarkEnd w:id="29"/>
    <w:bookmarkStart w:name="z36" w:id="30"/>
    <w:p>
      <w:pPr>
        <w:spacing w:after="0"/>
        <w:ind w:left="0"/>
        <w:jc w:val="both"/>
      </w:pPr>
      <w:r>
        <w:rPr>
          <w:rFonts w:ascii="Times New Roman"/>
          <w:b w:val="false"/>
          <w:i w:val="false"/>
          <w:color w:val="000000"/>
          <w:sz w:val="28"/>
        </w:rPr>
        <w:t>
      9) арнаулы әлеуметтік қызметтерді көрсету туралы ақпараттық-түсіндіру жұмысты жүргізу;</w:t>
      </w:r>
    </w:p>
    <w:bookmarkEnd w:id="30"/>
    <w:bookmarkStart w:name="z37" w:id="31"/>
    <w:p>
      <w:pPr>
        <w:spacing w:after="0"/>
        <w:ind w:left="0"/>
        <w:jc w:val="both"/>
      </w:pPr>
      <w:r>
        <w:rPr>
          <w:rFonts w:ascii="Times New Roman"/>
          <w:b w:val="false"/>
          <w:i w:val="false"/>
          <w:color w:val="000000"/>
          <w:sz w:val="28"/>
        </w:rPr>
        <w:t>
      10) арнаулы әлеуметтік қызметтер көрсетуге байланысты мәселелер бойынша жергілікті атқарушы органдармен және ұйымдармен өзара іс-қимыл жасау;</w:t>
      </w:r>
    </w:p>
    <w:bookmarkEnd w:id="31"/>
    <w:bookmarkStart w:name="z38" w:id="32"/>
    <w:p>
      <w:pPr>
        <w:spacing w:after="0"/>
        <w:ind w:left="0"/>
        <w:jc w:val="both"/>
      </w:pPr>
      <w:r>
        <w:rPr>
          <w:rFonts w:ascii="Times New Roman"/>
          <w:b w:val="false"/>
          <w:i w:val="false"/>
          <w:color w:val="000000"/>
          <w:sz w:val="28"/>
        </w:rPr>
        <w:t>
      11) Қазақстан Республикасының заңнамасына сәйкес арнаулы әлеуметтік қызметтер көрсету жөніндегі өзге де шараларды жүзеге асыру.</w:t>
      </w:r>
    </w:p>
    <w:bookmarkEnd w:id="32"/>
    <w:bookmarkStart w:name="z39" w:id="33"/>
    <w:p>
      <w:pPr>
        <w:spacing w:after="0"/>
        <w:ind w:left="0"/>
        <w:jc w:val="both"/>
      </w:pPr>
      <w:r>
        <w:rPr>
          <w:rFonts w:ascii="Times New Roman"/>
          <w:b w:val="false"/>
          <w:i w:val="false"/>
          <w:color w:val="000000"/>
          <w:sz w:val="28"/>
        </w:rPr>
        <w:t>
      14. Бөлімшеге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33"/>
    <w:bookmarkStart w:name="z40" w:id="34"/>
    <w:p>
      <w:pPr>
        <w:spacing w:after="0"/>
        <w:ind w:left="0"/>
        <w:jc w:val="both"/>
      </w:pPr>
      <w:r>
        <w:rPr>
          <w:rFonts w:ascii="Times New Roman"/>
          <w:b w:val="false"/>
          <w:i w:val="false"/>
          <w:color w:val="000000"/>
          <w:sz w:val="28"/>
        </w:rPr>
        <w:t>
      15. Бөлімше Қазақстан Республикасының заңдарымен немесе құрылтай құжаттарымен нақты шектелген не оның директорының жарғылық құзыретін бұза отырып, қызмет мақсаттарына қайшы жасалған мәміле: уәкілетті органның, мемлекеттік мүлік жөніндегі уәкілетті органның, құрылтайшының, прокурордың талап-арызы бойынша жарамсыз деп танылуы мүмкін.</w:t>
      </w:r>
    </w:p>
    <w:bookmarkEnd w:id="34"/>
    <w:bookmarkStart w:name="z41" w:id="35"/>
    <w:p>
      <w:pPr>
        <w:spacing w:after="0"/>
        <w:ind w:left="0"/>
        <w:jc w:val="left"/>
      </w:pPr>
      <w:r>
        <w:rPr>
          <w:rFonts w:ascii="Times New Roman"/>
          <w:b/>
          <w:i w:val="false"/>
          <w:color w:val="000000"/>
        </w:rPr>
        <w:t xml:space="preserve"> 4-тарау. Бөлімшені басқару</w:t>
      </w:r>
    </w:p>
    <w:bookmarkEnd w:id="35"/>
    <w:bookmarkStart w:name="z42" w:id="36"/>
    <w:p>
      <w:pPr>
        <w:spacing w:after="0"/>
        <w:ind w:left="0"/>
        <w:jc w:val="both"/>
      </w:pPr>
      <w:r>
        <w:rPr>
          <w:rFonts w:ascii="Times New Roman"/>
          <w:b w:val="false"/>
          <w:i w:val="false"/>
          <w:color w:val="000000"/>
          <w:sz w:val="28"/>
        </w:rPr>
        <w:t>
      16. Бөлімшені жалпы басқаруды уәкілетті орган жүзеге асырады.</w:t>
      </w:r>
    </w:p>
    <w:bookmarkEnd w:id="36"/>
    <w:bookmarkStart w:name="z43" w:id="37"/>
    <w:p>
      <w:pPr>
        <w:spacing w:after="0"/>
        <w:ind w:left="0"/>
        <w:jc w:val="both"/>
      </w:pPr>
      <w:r>
        <w:rPr>
          <w:rFonts w:ascii="Times New Roman"/>
          <w:b w:val="false"/>
          <w:i w:val="false"/>
          <w:color w:val="000000"/>
          <w:sz w:val="28"/>
        </w:rPr>
        <w:t>
      17. Уәкілетті орган заңнамасында белгіленген ретпен мынадай функцияларды жүзеге асырады:</w:t>
      </w:r>
    </w:p>
    <w:bookmarkEnd w:id="37"/>
    <w:bookmarkStart w:name="z44" w:id="38"/>
    <w:p>
      <w:pPr>
        <w:spacing w:after="0"/>
        <w:ind w:left="0"/>
        <w:jc w:val="both"/>
      </w:pPr>
      <w:r>
        <w:rPr>
          <w:rFonts w:ascii="Times New Roman"/>
          <w:b w:val="false"/>
          <w:i w:val="false"/>
          <w:color w:val="000000"/>
          <w:sz w:val="28"/>
        </w:rPr>
        <w:t>
      1) құрылтайшыға Бөлімшеге мүлікті бекіту бойынша ұсыныстарды береді;</w:t>
      </w:r>
    </w:p>
    <w:bookmarkEnd w:id="38"/>
    <w:bookmarkStart w:name="z45" w:id="39"/>
    <w:p>
      <w:pPr>
        <w:spacing w:after="0"/>
        <w:ind w:left="0"/>
        <w:jc w:val="both"/>
      </w:pPr>
      <w:r>
        <w:rPr>
          <w:rFonts w:ascii="Times New Roman"/>
          <w:b w:val="false"/>
          <w:i w:val="false"/>
          <w:color w:val="000000"/>
          <w:sz w:val="28"/>
        </w:rPr>
        <w:t>
      2) Бөлімшенің жеке қаржыландыру жоспарын бекітеді;</w:t>
      </w:r>
    </w:p>
    <w:bookmarkEnd w:id="39"/>
    <w:bookmarkStart w:name="z46" w:id="40"/>
    <w:p>
      <w:pPr>
        <w:spacing w:after="0"/>
        <w:ind w:left="0"/>
        <w:jc w:val="both"/>
      </w:pPr>
      <w:r>
        <w:rPr>
          <w:rFonts w:ascii="Times New Roman"/>
          <w:b w:val="false"/>
          <w:i w:val="false"/>
          <w:color w:val="000000"/>
          <w:sz w:val="28"/>
        </w:rPr>
        <w:t>
      3) Бөлімшенің мүлкінің сақталуына бақылауды жүзеге асырады;</w:t>
      </w:r>
    </w:p>
    <w:bookmarkEnd w:id="40"/>
    <w:bookmarkStart w:name="z47" w:id="41"/>
    <w:p>
      <w:pPr>
        <w:spacing w:after="0"/>
        <w:ind w:left="0"/>
        <w:jc w:val="both"/>
      </w:pPr>
      <w:r>
        <w:rPr>
          <w:rFonts w:ascii="Times New Roman"/>
          <w:b w:val="false"/>
          <w:i w:val="false"/>
          <w:color w:val="000000"/>
          <w:sz w:val="28"/>
        </w:rPr>
        <w:t>
      4) құрылтайшыға Бөлімшенің жарғысын бекітуге, оған өзгерістер мен толықтырулар енгізуге ұсыныстар береді;</w:t>
      </w:r>
    </w:p>
    <w:bookmarkEnd w:id="41"/>
    <w:bookmarkStart w:name="z48" w:id="42"/>
    <w:p>
      <w:pPr>
        <w:spacing w:after="0"/>
        <w:ind w:left="0"/>
        <w:jc w:val="both"/>
      </w:pPr>
      <w:r>
        <w:rPr>
          <w:rFonts w:ascii="Times New Roman"/>
          <w:b w:val="false"/>
          <w:i w:val="false"/>
          <w:color w:val="000000"/>
          <w:sz w:val="28"/>
        </w:rPr>
        <w:t>
      5) Бөлімшенің басқару органдарының құрылымын, құрылуы тәртібі мен өкілеттік мерзімін, Бөлімшенің шешімдер қабылдау тәртібін анықтайды;</w:t>
      </w:r>
    </w:p>
    <w:bookmarkEnd w:id="42"/>
    <w:bookmarkStart w:name="z49" w:id="43"/>
    <w:p>
      <w:pPr>
        <w:spacing w:after="0"/>
        <w:ind w:left="0"/>
        <w:jc w:val="both"/>
      </w:pPr>
      <w:r>
        <w:rPr>
          <w:rFonts w:ascii="Times New Roman"/>
          <w:b w:val="false"/>
          <w:i w:val="false"/>
          <w:color w:val="000000"/>
          <w:sz w:val="28"/>
        </w:rPr>
        <w:t>
      6) Бөлімше директорының құқықтарын, міндеттері мен жауапкершілігін, оны лауазымынан босату негіздерін айқындайды;</w:t>
      </w:r>
    </w:p>
    <w:bookmarkEnd w:id="43"/>
    <w:bookmarkStart w:name="z50" w:id="44"/>
    <w:p>
      <w:pPr>
        <w:spacing w:after="0"/>
        <w:ind w:left="0"/>
        <w:jc w:val="both"/>
      </w:pPr>
      <w:r>
        <w:rPr>
          <w:rFonts w:ascii="Times New Roman"/>
          <w:b w:val="false"/>
          <w:i w:val="false"/>
          <w:color w:val="000000"/>
          <w:sz w:val="28"/>
        </w:rPr>
        <w:t>
      7) Бөлімшенің құрылымы мен шекті штаттық санын бекітеді;</w:t>
      </w:r>
    </w:p>
    <w:bookmarkEnd w:id="44"/>
    <w:bookmarkStart w:name="z51" w:id="45"/>
    <w:p>
      <w:pPr>
        <w:spacing w:after="0"/>
        <w:ind w:left="0"/>
        <w:jc w:val="both"/>
      </w:pPr>
      <w:r>
        <w:rPr>
          <w:rFonts w:ascii="Times New Roman"/>
          <w:b w:val="false"/>
          <w:i w:val="false"/>
          <w:color w:val="000000"/>
          <w:sz w:val="28"/>
        </w:rPr>
        <w:t>
      8) жылдық қаржы есептілікті бекітеді;</w:t>
      </w:r>
    </w:p>
    <w:bookmarkEnd w:id="45"/>
    <w:bookmarkStart w:name="z52" w:id="46"/>
    <w:p>
      <w:pPr>
        <w:spacing w:after="0"/>
        <w:ind w:left="0"/>
        <w:jc w:val="both"/>
      </w:pPr>
      <w:r>
        <w:rPr>
          <w:rFonts w:ascii="Times New Roman"/>
          <w:b w:val="false"/>
          <w:i w:val="false"/>
          <w:color w:val="000000"/>
          <w:sz w:val="28"/>
        </w:rPr>
        <w:t>
      9) мемлекеттік мүлік жөніндегі уәкілетті органға Бөлімшеге берілген немесе өзінің шаруашылық қызметінің нәтижесінде олар сатып алған мүлікті алып қоюға немесе қайта бөлуге жазбаша келісімін береді;</w:t>
      </w:r>
    </w:p>
    <w:bookmarkEnd w:id="46"/>
    <w:bookmarkStart w:name="z53" w:id="47"/>
    <w:p>
      <w:pPr>
        <w:spacing w:after="0"/>
        <w:ind w:left="0"/>
        <w:jc w:val="both"/>
      </w:pPr>
      <w:r>
        <w:rPr>
          <w:rFonts w:ascii="Times New Roman"/>
          <w:b w:val="false"/>
          <w:i w:val="false"/>
          <w:color w:val="000000"/>
          <w:sz w:val="28"/>
        </w:rPr>
        <w:t>
      10) құрылтайшыға Бөлімшені қайта құруға немесе таратуға ұсыныс береді;</w:t>
      </w:r>
    </w:p>
    <w:bookmarkEnd w:id="47"/>
    <w:bookmarkStart w:name="z54" w:id="48"/>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48"/>
    <w:bookmarkStart w:name="z55" w:id="49"/>
    <w:p>
      <w:pPr>
        <w:spacing w:after="0"/>
        <w:ind w:left="0"/>
        <w:jc w:val="both"/>
      </w:pPr>
      <w:r>
        <w:rPr>
          <w:rFonts w:ascii="Times New Roman"/>
          <w:b w:val="false"/>
          <w:i w:val="false"/>
          <w:color w:val="000000"/>
          <w:sz w:val="28"/>
        </w:rPr>
        <w:t>
      18. Бөлімшенің директоры Қазақстан Республикасы заңнамасында көзделген жағдайларды қоспағанда, уәкілетті органмен қызметке тағайындалады және қызметтен босатылады.</w:t>
      </w:r>
    </w:p>
    <w:bookmarkEnd w:id="49"/>
    <w:bookmarkStart w:name="z56" w:id="50"/>
    <w:p>
      <w:pPr>
        <w:spacing w:after="0"/>
        <w:ind w:left="0"/>
        <w:jc w:val="both"/>
      </w:pPr>
      <w:r>
        <w:rPr>
          <w:rFonts w:ascii="Times New Roman"/>
          <w:b w:val="false"/>
          <w:i w:val="false"/>
          <w:color w:val="000000"/>
          <w:sz w:val="28"/>
        </w:rPr>
        <w:t>
      19. Бөлімшенің директоры Бөлімше жұмысын ұйымдастырады және басшылық етеді, уәкілетті органға тікелей бағынады (Қазақстан Республикасы заңнамасында көзделген жағдайларды қоспағанда) және Бөлімшеге жүктелген міндеттер мен олардың өз функцияларын жүзеге асыруына жеке жауапты болады.</w:t>
      </w:r>
    </w:p>
    <w:bookmarkEnd w:id="50"/>
    <w:bookmarkStart w:name="z57" w:id="51"/>
    <w:p>
      <w:pPr>
        <w:spacing w:after="0"/>
        <w:ind w:left="0"/>
        <w:jc w:val="both"/>
      </w:pPr>
      <w:r>
        <w:rPr>
          <w:rFonts w:ascii="Times New Roman"/>
          <w:b w:val="false"/>
          <w:i w:val="false"/>
          <w:color w:val="000000"/>
          <w:sz w:val="28"/>
        </w:rPr>
        <w:t>
      20. Бөлімшенің директоры дара басшылық қағидаты бойынша әрекет етеді және Бөлімше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51"/>
    <w:bookmarkStart w:name="z58" w:id="52"/>
    <w:p>
      <w:pPr>
        <w:spacing w:after="0"/>
        <w:ind w:left="0"/>
        <w:jc w:val="both"/>
      </w:pPr>
      <w:r>
        <w:rPr>
          <w:rFonts w:ascii="Times New Roman"/>
          <w:b w:val="false"/>
          <w:i w:val="false"/>
          <w:color w:val="000000"/>
          <w:sz w:val="28"/>
        </w:rPr>
        <w:t>
      21. Бөлімше директорының Бөлімшемен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52"/>
    <w:bookmarkStart w:name="z59" w:id="53"/>
    <w:p>
      <w:pPr>
        <w:spacing w:after="0"/>
        <w:ind w:left="0"/>
        <w:jc w:val="both"/>
      </w:pPr>
      <w:r>
        <w:rPr>
          <w:rFonts w:ascii="Times New Roman"/>
          <w:b w:val="false"/>
          <w:i w:val="false"/>
          <w:color w:val="000000"/>
          <w:sz w:val="28"/>
        </w:rPr>
        <w:t>
      22. Бөлімшенің қызметті жүзеге асыруы барысында Бөлімше директоры Қазақстан Республикасы заңнамасында белгіленген тәртіппен:</w:t>
      </w:r>
    </w:p>
    <w:bookmarkEnd w:id="53"/>
    <w:bookmarkStart w:name="z60" w:id="54"/>
    <w:p>
      <w:pPr>
        <w:spacing w:after="0"/>
        <w:ind w:left="0"/>
        <w:jc w:val="both"/>
      </w:pPr>
      <w:r>
        <w:rPr>
          <w:rFonts w:ascii="Times New Roman"/>
          <w:b w:val="false"/>
          <w:i w:val="false"/>
          <w:color w:val="000000"/>
          <w:sz w:val="28"/>
        </w:rPr>
        <w:t>
      1) Бөлімше атынан сенімхатсыз әрекет етеді;</w:t>
      </w:r>
    </w:p>
    <w:bookmarkEnd w:id="54"/>
    <w:bookmarkStart w:name="z61" w:id="55"/>
    <w:p>
      <w:pPr>
        <w:spacing w:after="0"/>
        <w:ind w:left="0"/>
        <w:jc w:val="both"/>
      </w:pPr>
      <w:r>
        <w:rPr>
          <w:rFonts w:ascii="Times New Roman"/>
          <w:b w:val="false"/>
          <w:i w:val="false"/>
          <w:color w:val="000000"/>
          <w:sz w:val="28"/>
        </w:rPr>
        <w:t>
      2) мемлекеттік органдарда, басқа да ұйымдарда Бөлімшенің мүддесін білдіреді;</w:t>
      </w:r>
    </w:p>
    <w:bookmarkEnd w:id="55"/>
    <w:bookmarkStart w:name="z62" w:id="56"/>
    <w:p>
      <w:pPr>
        <w:spacing w:after="0"/>
        <w:ind w:left="0"/>
        <w:jc w:val="both"/>
      </w:pPr>
      <w:r>
        <w:rPr>
          <w:rFonts w:ascii="Times New Roman"/>
          <w:b w:val="false"/>
          <w:i w:val="false"/>
          <w:color w:val="000000"/>
          <w:sz w:val="28"/>
        </w:rPr>
        <w:t>
      3) шарттар жасайды;</w:t>
      </w:r>
    </w:p>
    <w:bookmarkEnd w:id="56"/>
    <w:bookmarkStart w:name="z63" w:id="57"/>
    <w:p>
      <w:pPr>
        <w:spacing w:after="0"/>
        <w:ind w:left="0"/>
        <w:jc w:val="both"/>
      </w:pPr>
      <w:r>
        <w:rPr>
          <w:rFonts w:ascii="Times New Roman"/>
          <w:b w:val="false"/>
          <w:i w:val="false"/>
          <w:color w:val="000000"/>
          <w:sz w:val="28"/>
        </w:rPr>
        <w:t>
      4) сенімхаттар береді;</w:t>
      </w:r>
    </w:p>
    <w:bookmarkEnd w:id="57"/>
    <w:bookmarkStart w:name="z64" w:id="58"/>
    <w:p>
      <w:pPr>
        <w:spacing w:after="0"/>
        <w:ind w:left="0"/>
        <w:jc w:val="both"/>
      </w:pPr>
      <w:r>
        <w:rPr>
          <w:rFonts w:ascii="Times New Roman"/>
          <w:b w:val="false"/>
          <w:i w:val="false"/>
          <w:color w:val="000000"/>
          <w:sz w:val="28"/>
        </w:rPr>
        <w:t>
      5) Бөлімшенің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озге де түрлеріне байланысты тәртібі мен жоспарларын бекітеді;</w:t>
      </w:r>
    </w:p>
    <w:bookmarkEnd w:id="58"/>
    <w:bookmarkStart w:name="z65" w:id="59"/>
    <w:p>
      <w:pPr>
        <w:spacing w:after="0"/>
        <w:ind w:left="0"/>
        <w:jc w:val="both"/>
      </w:pPr>
      <w:r>
        <w:rPr>
          <w:rFonts w:ascii="Times New Roman"/>
          <w:b w:val="false"/>
          <w:i w:val="false"/>
          <w:color w:val="000000"/>
          <w:sz w:val="28"/>
        </w:rPr>
        <w:t>
      6) банк шоттарын ашады;</w:t>
      </w:r>
    </w:p>
    <w:bookmarkEnd w:id="59"/>
    <w:bookmarkStart w:name="z66" w:id="60"/>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0"/>
    <w:bookmarkStart w:name="z67" w:id="61"/>
    <w:p>
      <w:pPr>
        <w:spacing w:after="0"/>
        <w:ind w:left="0"/>
        <w:jc w:val="both"/>
      </w:pPr>
      <w:r>
        <w:rPr>
          <w:rFonts w:ascii="Times New Roman"/>
          <w:b w:val="false"/>
          <w:i w:val="false"/>
          <w:color w:val="000000"/>
          <w:sz w:val="28"/>
        </w:rPr>
        <w:t>
      8) уәкілетті орган тағайындайтын қызметкерлерден басқа, Бөлімше қызметкерлерін жұмысқа қабылдайды және жұмыстан босатады;</w:t>
      </w:r>
    </w:p>
    <w:bookmarkEnd w:id="61"/>
    <w:bookmarkStart w:name="z68" w:id="62"/>
    <w:p>
      <w:pPr>
        <w:spacing w:after="0"/>
        <w:ind w:left="0"/>
        <w:jc w:val="both"/>
      </w:pPr>
      <w:r>
        <w:rPr>
          <w:rFonts w:ascii="Times New Roman"/>
          <w:b w:val="false"/>
          <w:i w:val="false"/>
          <w:color w:val="000000"/>
          <w:sz w:val="28"/>
        </w:rPr>
        <w:t>
      9) Бөлімше қызметкерлеріне, Қазақстан Республикасының заңнамасына сәйкес көтермелеу және жазалау шараларын қолданады;</w:t>
      </w:r>
    </w:p>
    <w:bookmarkEnd w:id="62"/>
    <w:bookmarkStart w:name="z69" w:id="63"/>
    <w:p>
      <w:pPr>
        <w:spacing w:after="0"/>
        <w:ind w:left="0"/>
        <w:jc w:val="both"/>
      </w:pPr>
      <w:r>
        <w:rPr>
          <w:rFonts w:ascii="Times New Roman"/>
          <w:b w:val="false"/>
          <w:i w:val="false"/>
          <w:color w:val="000000"/>
          <w:sz w:val="28"/>
        </w:rPr>
        <w:t>
      10) Бөлімше қызметкерлерінің міндеттері мен өкілеттіктер аясын айқындайды;</w:t>
      </w:r>
    </w:p>
    <w:bookmarkEnd w:id="63"/>
    <w:bookmarkStart w:name="z70" w:id="64"/>
    <w:p>
      <w:pPr>
        <w:spacing w:after="0"/>
        <w:ind w:left="0"/>
        <w:jc w:val="both"/>
      </w:pPr>
      <w:r>
        <w:rPr>
          <w:rFonts w:ascii="Times New Roman"/>
          <w:b w:val="false"/>
          <w:i w:val="false"/>
          <w:color w:val="000000"/>
          <w:sz w:val="28"/>
        </w:rPr>
        <w:t>
      11) сыбайлас жемқорлыққа қарсы заңнаманың орындалуына дербес жауапты болады;</w:t>
      </w:r>
    </w:p>
    <w:bookmarkEnd w:id="64"/>
    <w:bookmarkStart w:name="z71" w:id="65"/>
    <w:p>
      <w:pPr>
        <w:spacing w:after="0"/>
        <w:ind w:left="0"/>
        <w:jc w:val="both"/>
      </w:pPr>
      <w:r>
        <w:rPr>
          <w:rFonts w:ascii="Times New Roman"/>
          <w:b w:val="false"/>
          <w:i w:val="false"/>
          <w:color w:val="000000"/>
          <w:sz w:val="28"/>
        </w:rPr>
        <w:t>
      12) оған Қазақстан Республикасы заңнамасымен, осы жарғымен және уәкілетті органы немесе құрылтайшы жүктелген озге де функцияларды жүзеге асырады.</w:t>
      </w:r>
    </w:p>
    <w:bookmarkEnd w:id="65"/>
    <w:bookmarkStart w:name="z72" w:id="66"/>
    <w:p>
      <w:pPr>
        <w:spacing w:after="0"/>
        <w:ind w:left="0"/>
        <w:jc w:val="left"/>
      </w:pPr>
      <w:r>
        <w:rPr>
          <w:rFonts w:ascii="Times New Roman"/>
          <w:b/>
          <w:i w:val="false"/>
          <w:color w:val="000000"/>
        </w:rPr>
        <w:t xml:space="preserve"> 5-тарау. Бөлімше мүлкінің құрылу тәртібі</w:t>
      </w:r>
    </w:p>
    <w:bookmarkEnd w:id="66"/>
    <w:bookmarkStart w:name="z73" w:id="67"/>
    <w:p>
      <w:pPr>
        <w:spacing w:after="0"/>
        <w:ind w:left="0"/>
        <w:jc w:val="both"/>
      </w:pPr>
      <w:r>
        <w:rPr>
          <w:rFonts w:ascii="Times New Roman"/>
          <w:b w:val="false"/>
          <w:i w:val="false"/>
          <w:color w:val="000000"/>
          <w:sz w:val="28"/>
        </w:rPr>
        <w:t>
      23. Бөлімше мүлкін құны оның теңгерімінде айқындалатын заңды тұлғаның активтері құрайды. Бөлімшенің мүлкі мыналардың:</w:t>
      </w:r>
    </w:p>
    <w:bookmarkEnd w:id="67"/>
    <w:bookmarkStart w:name="z74" w:id="68"/>
    <w:p>
      <w:pPr>
        <w:spacing w:after="0"/>
        <w:ind w:left="0"/>
        <w:jc w:val="both"/>
      </w:pPr>
      <w:r>
        <w:rPr>
          <w:rFonts w:ascii="Times New Roman"/>
          <w:b w:val="false"/>
          <w:i w:val="false"/>
          <w:color w:val="000000"/>
          <w:sz w:val="28"/>
        </w:rPr>
        <w:t>
      1) оған меншік иесі берген мүлік;</w:t>
      </w:r>
    </w:p>
    <w:bookmarkEnd w:id="68"/>
    <w:bookmarkStart w:name="z75" w:id="69"/>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69"/>
    <w:bookmarkStart w:name="z76" w:id="70"/>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көздере есебінен құрылады.</w:t>
      </w:r>
    </w:p>
    <w:bookmarkEnd w:id="70"/>
    <w:bookmarkStart w:name="z77" w:id="71"/>
    <w:p>
      <w:pPr>
        <w:spacing w:after="0"/>
        <w:ind w:left="0"/>
        <w:jc w:val="both"/>
      </w:pPr>
      <w:r>
        <w:rPr>
          <w:rFonts w:ascii="Times New Roman"/>
          <w:b w:val="false"/>
          <w:i w:val="false"/>
          <w:color w:val="000000"/>
          <w:sz w:val="28"/>
        </w:rPr>
        <w:t>
      24. Бөлімше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71"/>
    <w:bookmarkStart w:name="z78" w:id="72"/>
    <w:p>
      <w:pPr>
        <w:spacing w:after="0"/>
        <w:ind w:left="0"/>
        <w:jc w:val="both"/>
      </w:pPr>
      <w:r>
        <w:rPr>
          <w:rFonts w:ascii="Times New Roman"/>
          <w:b w:val="false"/>
          <w:i w:val="false"/>
          <w:color w:val="000000"/>
          <w:sz w:val="28"/>
        </w:rPr>
        <w:t xml:space="preserve">
      25. Егер Қазақстан Республикасының заңдарымен Бөлімшеге кіріс әкелетін қызметті жүзеге асыру құқығы берілсе, онда "Мемлекеттік мүлік туралы" Қазақстан Республикасының Заңының 161-бабының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72"/>
    <w:bookmarkStart w:name="z79" w:id="73"/>
    <w:p>
      <w:pPr>
        <w:spacing w:after="0"/>
        <w:ind w:left="0"/>
        <w:jc w:val="both"/>
      </w:pPr>
      <w:r>
        <w:rPr>
          <w:rFonts w:ascii="Times New Roman"/>
          <w:b w:val="false"/>
          <w:i w:val="false"/>
          <w:color w:val="000000"/>
          <w:sz w:val="28"/>
        </w:rPr>
        <w:t>
      26. Егер Қазақстан Республикасының заңдарында қосымша қаржыландыру көзі белгіленбесе, Бөлімше қызметі жергілікті бюджеттен қаржыландырылады.</w:t>
      </w:r>
    </w:p>
    <w:bookmarkEnd w:id="73"/>
    <w:bookmarkStart w:name="z80" w:id="74"/>
    <w:p>
      <w:pPr>
        <w:spacing w:after="0"/>
        <w:ind w:left="0"/>
        <w:jc w:val="both"/>
      </w:pPr>
      <w:r>
        <w:rPr>
          <w:rFonts w:ascii="Times New Roman"/>
          <w:b w:val="false"/>
          <w:i w:val="false"/>
          <w:color w:val="000000"/>
          <w:sz w:val="28"/>
        </w:rPr>
        <w:t>
      27. Бөлімше бухгалтерлік есеп жүргізеді және Қазақстан Республикасының заңнамасына сәйкес есептілік ұсынады.</w:t>
      </w:r>
    </w:p>
    <w:bookmarkEnd w:id="74"/>
    <w:bookmarkStart w:name="z81" w:id="75"/>
    <w:p>
      <w:pPr>
        <w:spacing w:after="0"/>
        <w:ind w:left="0"/>
        <w:jc w:val="both"/>
      </w:pPr>
      <w:r>
        <w:rPr>
          <w:rFonts w:ascii="Times New Roman"/>
          <w:b w:val="false"/>
          <w:i w:val="false"/>
          <w:color w:val="000000"/>
          <w:sz w:val="28"/>
        </w:rPr>
        <w:t>
      28. Бөлімшенің қаржылық-шаруашылық қызметін тексеру және ревизияны Қазақстан Республикасы заңнамасында белгіленген тәртіппен уәкілетті органы жүзеге асырады.</w:t>
      </w:r>
    </w:p>
    <w:bookmarkEnd w:id="75"/>
    <w:bookmarkStart w:name="z82" w:id="76"/>
    <w:p>
      <w:pPr>
        <w:spacing w:after="0"/>
        <w:ind w:left="0"/>
        <w:jc w:val="left"/>
      </w:pPr>
      <w:r>
        <w:rPr>
          <w:rFonts w:ascii="Times New Roman"/>
          <w:b/>
          <w:i w:val="false"/>
          <w:color w:val="000000"/>
        </w:rPr>
        <w:t xml:space="preserve"> 6-тарау. Бөлімшедегі жұмыс тәртібі</w:t>
      </w:r>
    </w:p>
    <w:bookmarkEnd w:id="76"/>
    <w:bookmarkStart w:name="z83" w:id="77"/>
    <w:p>
      <w:pPr>
        <w:spacing w:after="0"/>
        <w:ind w:left="0"/>
        <w:jc w:val="both"/>
      </w:pPr>
      <w:r>
        <w:rPr>
          <w:rFonts w:ascii="Times New Roman"/>
          <w:b w:val="false"/>
          <w:i w:val="false"/>
          <w:color w:val="000000"/>
          <w:sz w:val="28"/>
        </w:rPr>
        <w:t>
      29. Бөлімшенің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7"/>
    <w:bookmarkStart w:name="z84" w:id="78"/>
    <w:p>
      <w:pPr>
        <w:spacing w:after="0"/>
        <w:ind w:left="0"/>
        <w:jc w:val="both"/>
      </w:pPr>
      <w:r>
        <w:rPr>
          <w:rFonts w:ascii="Times New Roman"/>
          <w:b w:val="false"/>
          <w:i w:val="false"/>
          <w:color w:val="000000"/>
          <w:sz w:val="28"/>
        </w:rPr>
        <w:t xml:space="preserve">
      30. Бөлімшенің еңбек ұжымымен өзара қарым-қатынасы тиісті ұжымдық шартпен және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End w:id="78"/>
    <w:bookmarkStart w:name="z85" w:id="79"/>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79"/>
    <w:bookmarkStart w:name="z86" w:id="80"/>
    <w:p>
      <w:pPr>
        <w:spacing w:after="0"/>
        <w:ind w:left="0"/>
        <w:jc w:val="both"/>
      </w:pPr>
      <w:r>
        <w:rPr>
          <w:rFonts w:ascii="Times New Roman"/>
          <w:b w:val="false"/>
          <w:i w:val="false"/>
          <w:color w:val="000000"/>
          <w:sz w:val="28"/>
        </w:rPr>
        <w:t xml:space="preserve">
      31. Бөлімшенің құрылтай құжаттарына өзгерістер мен толықтырулар енгізу құрылтайшының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сәйкес аймақты тіркеу органдарында тіркеледі.</w:t>
      </w:r>
    </w:p>
    <w:bookmarkEnd w:id="80"/>
    <w:bookmarkStart w:name="z87" w:id="81"/>
    <w:p>
      <w:pPr>
        <w:spacing w:after="0"/>
        <w:ind w:left="0"/>
        <w:jc w:val="left"/>
      </w:pPr>
      <w:r>
        <w:rPr>
          <w:rFonts w:ascii="Times New Roman"/>
          <w:b/>
          <w:i w:val="false"/>
          <w:color w:val="000000"/>
        </w:rPr>
        <w:t xml:space="preserve"> 8-тарау. Бөлімшені қайта ұйымдастыру және тарату шарттары</w:t>
      </w:r>
    </w:p>
    <w:bookmarkEnd w:id="81"/>
    <w:bookmarkStart w:name="z88" w:id="82"/>
    <w:p>
      <w:pPr>
        <w:spacing w:after="0"/>
        <w:ind w:left="0"/>
        <w:jc w:val="both"/>
      </w:pPr>
      <w:r>
        <w:rPr>
          <w:rFonts w:ascii="Times New Roman"/>
          <w:b w:val="false"/>
          <w:i w:val="false"/>
          <w:color w:val="000000"/>
          <w:sz w:val="28"/>
        </w:rPr>
        <w:t>
      32. Бөлімшені қайта ұйымдастыру және тарату құрылтайшының шешімі бойынша жүргізіледі.</w:t>
      </w:r>
    </w:p>
    <w:bookmarkEnd w:id="82"/>
    <w:bookmarkStart w:name="z89" w:id="83"/>
    <w:p>
      <w:pPr>
        <w:spacing w:after="0"/>
        <w:ind w:left="0"/>
        <w:jc w:val="both"/>
      </w:pPr>
      <w:r>
        <w:rPr>
          <w:rFonts w:ascii="Times New Roman"/>
          <w:b w:val="false"/>
          <w:i w:val="false"/>
          <w:color w:val="000000"/>
          <w:sz w:val="28"/>
        </w:rPr>
        <w:t>
      33. Мемлекеттік занды тұлға, заңнамалық актілермен басқа да негіздер бойынша таратылуы мүмкін.</w:t>
      </w:r>
    </w:p>
    <w:bookmarkEnd w:id="83"/>
    <w:bookmarkStart w:name="z90" w:id="84"/>
    <w:p>
      <w:pPr>
        <w:spacing w:after="0"/>
        <w:ind w:left="0"/>
        <w:jc w:val="both"/>
      </w:pPr>
      <w:r>
        <w:rPr>
          <w:rFonts w:ascii="Times New Roman"/>
          <w:b w:val="false"/>
          <w:i w:val="false"/>
          <w:color w:val="000000"/>
          <w:sz w:val="28"/>
        </w:rPr>
        <w:t>
      34. Коммуналдық мемлекеттік мекемені қайта ұйымдастыруды және таратуды құрылтайшымен жүзеге асырады.</w:t>
      </w:r>
    </w:p>
    <w:bookmarkEnd w:id="84"/>
    <w:bookmarkStart w:name="z91" w:id="85"/>
    <w:p>
      <w:pPr>
        <w:spacing w:after="0"/>
        <w:ind w:left="0"/>
        <w:jc w:val="both"/>
      </w:pPr>
      <w:r>
        <w:rPr>
          <w:rFonts w:ascii="Times New Roman"/>
          <w:b w:val="false"/>
          <w:i w:val="false"/>
          <w:color w:val="000000"/>
          <w:sz w:val="28"/>
        </w:rPr>
        <w:t>
      35. Кредит берушілердің талаптарын қанағаттандырғаннан кейін қалған таратылған Бөлімшенің мүлкін құрылтайшы қайта бөледі.</w:t>
      </w:r>
    </w:p>
    <w:bookmarkEnd w:id="85"/>
    <w:bookmarkStart w:name="z92" w:id="86"/>
    <w:p>
      <w:pPr>
        <w:spacing w:after="0"/>
        <w:ind w:left="0"/>
        <w:jc w:val="both"/>
      </w:pPr>
      <w:r>
        <w:rPr>
          <w:rFonts w:ascii="Times New Roman"/>
          <w:b w:val="false"/>
          <w:i w:val="false"/>
          <w:color w:val="000000"/>
          <w:sz w:val="28"/>
        </w:rPr>
        <w:t>
      36. Таратылған Бөлімшенің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86"/>
    <w:bookmarkStart w:name="z93" w:id="87"/>
    <w:p>
      <w:pPr>
        <w:spacing w:after="0"/>
        <w:ind w:left="0"/>
        <w:jc w:val="left"/>
      </w:pPr>
      <w:r>
        <w:rPr>
          <w:rFonts w:ascii="Times New Roman"/>
          <w:b/>
          <w:i w:val="false"/>
          <w:color w:val="000000"/>
        </w:rPr>
        <w:t xml:space="preserve"> 9-тарау. Бөлімшенің филиалдары мен өкілдіктері туралы мәліметтер</w:t>
      </w:r>
    </w:p>
    <w:bookmarkEnd w:id="87"/>
    <w:bookmarkStart w:name="z94" w:id="88"/>
    <w:p>
      <w:pPr>
        <w:spacing w:after="0"/>
        <w:ind w:left="0"/>
        <w:jc w:val="both"/>
      </w:pPr>
      <w:r>
        <w:rPr>
          <w:rFonts w:ascii="Times New Roman"/>
          <w:b w:val="false"/>
          <w:i w:val="false"/>
          <w:color w:val="000000"/>
          <w:sz w:val="28"/>
        </w:rPr>
        <w:t>
      37. Бөлімшенің филиалдары мен өкілдіктері жоқ.</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