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38e8" w14:textId="3193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2025 жылғы 19 желтоқсандағы 43 сессиясының "2026-2028 жылдарға арналған аудандық бюджет туралы" № 349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2026 жылғы 18 мамырдағы № 398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"2026-2028 жылдарға арналған аудандық бюджет туралы" 2025 жылғы 19 желтоқсандағы №349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8069414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6456298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28320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10427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1574369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8451485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1190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56225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55035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-383261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383261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56225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55035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382071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аудандық бюджетке кірістерді бөлу нормативтері келесі мөлшерлерде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салық бойынша – 0 пайыздан.";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қолдау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ауыл, кенттер, ауылдық округтер бюджеттеріне аудандық бюджеттен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