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a1d3" w14:textId="3ee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2025 жылғы 19 желтоқсандағы 43 сессиясының "2026-2028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2026 жылғы 4 наурыздағы № 380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"2026-2028 жылдарға арналған аудандық бюджет туралы" 2025 жылғы 19 желтоқсандағы №349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6834414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5221298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28320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10427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1574369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7077593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56225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55035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120000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-364369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364369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56225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55035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363179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