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7549" w14:textId="92c7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2025 жылғы 18 желтоқсандағы № 43/390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11 маусымдағы № 54/497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"2026-2028 жылдарға арналған аудандық бюджет туралы" 2025 жылғы 18 желтоқсандағы № 43/390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12 378 443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6 445 478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119 384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568 059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5 245 522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14 880 806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4 756 806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4 852 398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95 592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7 259 169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7 259 169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4 852 398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375 627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2 782 398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 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 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- 7 259 169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4 774 548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маңызы бар қалалар, ауылдар, кенттер, ауылдық округтер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