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3dcf7" w14:textId="793dc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"Balhash Mining" жауапкершілігі шектеулі серіктестігімен пайдалы қазбаларды барлау операцияларды жүзеге асыру үшін жер учаскеге жария сервитут белгілеу туралы</w:t>
      </w:r>
    </w:p>
    <w:p>
      <w:pPr>
        <w:spacing w:after="0"/>
        <w:ind w:left="0"/>
        <w:jc w:val="both"/>
      </w:pPr>
      <w:r>
        <w:rPr>
          <w:rFonts w:ascii="Times New Roman"/>
          <w:b w:val="false"/>
          <w:i w:val="false"/>
          <w:color w:val="000000"/>
          <w:sz w:val="28"/>
        </w:rPr>
        <w:t>Қарағанды облысы Балқаш қаласы Гүлшат кенті әкімінің 2026 жылғы 20 шiлдедегi № 01 шешімі</w:t>
      </w:r>
    </w:p>
    <w:p>
      <w:pPr>
        <w:spacing w:after="0"/>
        <w:ind w:left="0"/>
        <w:jc w:val="both"/>
      </w:pPr>
      <w:bookmarkStart w:name="z4" w:id="0"/>
      <w:r>
        <w:rPr>
          <w:rFonts w:ascii="Times New Roman"/>
          <w:b w:val="false"/>
          <w:i w:val="false"/>
          <w:color w:val="000000"/>
          <w:sz w:val="28"/>
        </w:rPr>
        <w:t>
      Қарағанды облысы Балқаш қаласы Гүлшат кентінің әкімінің 2026 жылғы 20 шілдедегі № 1 шешімі</w:t>
      </w:r>
    </w:p>
    <w:bookmarkEnd w:id="0"/>
    <w:bookmarkStart w:name="z5" w:id="1"/>
    <w:p>
      <w:pPr>
        <w:spacing w:after="0"/>
        <w:ind w:left="0"/>
        <w:jc w:val="both"/>
      </w:pPr>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69-бабының </w:t>
      </w:r>
      <w:r>
        <w:rPr>
          <w:rFonts w:ascii="Times New Roman"/>
          <w:b w:val="false"/>
          <w:i w:val="false"/>
          <w:color w:val="000000"/>
          <w:sz w:val="28"/>
        </w:rPr>
        <w:t>4-тармағына</w:t>
      </w:r>
      <w:r>
        <w:rPr>
          <w:rFonts w:ascii="Times New Roman"/>
          <w:b w:val="false"/>
          <w:i w:val="false"/>
          <w:color w:val="000000"/>
          <w:sz w:val="28"/>
        </w:rPr>
        <w:t xml:space="preserve">, </w:t>
      </w:r>
      <w:r>
        <w:rPr>
          <w:rFonts w:ascii="Times New Roman"/>
          <w:b w:val="false"/>
          <w:i w:val="false"/>
          <w:color w:val="000000"/>
          <w:sz w:val="28"/>
        </w:rPr>
        <w:t>71-1 бабына</w:t>
      </w:r>
      <w:r>
        <w:rPr>
          <w:rFonts w:ascii="Times New Roman"/>
          <w:b w:val="false"/>
          <w:i w:val="false"/>
          <w:color w:val="000000"/>
          <w:sz w:val="28"/>
        </w:rPr>
        <w:t xml:space="preserve"> сәйкес, "Balhash Mining" жауапкершілігі шектеулі серіктестігінің өтінішін қарастырып, 2026 жылғы 08 мамырдағы пайдалы қазбаларды барлау №3262 – EL (2025 жылғы 01 сәуірдегі Лицензияны қайта ресімдеу) лицензия негізінде, Гүлшат кентінің әкімі ШЕШІМ ҚАБЫЛДАДЫ:</w:t>
      </w:r>
    </w:p>
    <w:bookmarkEnd w:id="1"/>
    <w:bookmarkStart w:name="z6" w:id="2"/>
    <w:p>
      <w:pPr>
        <w:spacing w:after="0"/>
        <w:ind w:left="0"/>
        <w:jc w:val="both"/>
      </w:pPr>
      <w:r>
        <w:rPr>
          <w:rFonts w:ascii="Times New Roman"/>
          <w:b w:val="false"/>
          <w:i w:val="false"/>
          <w:color w:val="000000"/>
          <w:sz w:val="28"/>
        </w:rPr>
        <w:t>
      1. "Balhash Mining" жауапкершілігі шектеулі серіктестігімен пайдалы қазбаларды барлау операцияларды жүзеге асыру үшін, Гүлшат кенті, кентінде орналасқан, ауданы 571,6 га жер 2031жылғы 01 сәуірге дейінгі мерзімге қатты пайдалы қазбаларды барлауға арналған жария сервитут белгіленсін</w:t>
      </w:r>
    </w:p>
    <w:bookmarkEnd w:id="2"/>
    <w:bookmarkStart w:name="z7" w:id="3"/>
    <w:p>
      <w:pPr>
        <w:spacing w:after="0"/>
        <w:ind w:left="0"/>
        <w:jc w:val="both"/>
      </w:pPr>
      <w:r>
        <w:rPr>
          <w:rFonts w:ascii="Times New Roman"/>
          <w:b w:val="false"/>
          <w:i w:val="false"/>
          <w:color w:val="000000"/>
          <w:sz w:val="28"/>
        </w:rPr>
        <w:t>
      2. "Balhash Mining" жауапкершілігі шектеулі серіктестігі жер учаскелерінің меншік иелері мен жер пайдаланушыларға шығындарды толық көлемде өтеу, шығындардың мөлшері және оларды өтеу тәртібі Қазақстан Республикасының қолданыстағы заңнамасына сәйкес тараптардың келісімімен анықтау (келісім бойынша).</w:t>
      </w:r>
    </w:p>
    <w:bookmarkEnd w:id="3"/>
    <w:bookmarkStart w:name="z8" w:id="4"/>
    <w:p>
      <w:pPr>
        <w:spacing w:after="0"/>
        <w:ind w:left="0"/>
        <w:jc w:val="both"/>
      </w:pPr>
      <w:r>
        <w:rPr>
          <w:rFonts w:ascii="Times New Roman"/>
          <w:b w:val="false"/>
          <w:i w:val="false"/>
          <w:color w:val="000000"/>
          <w:sz w:val="28"/>
        </w:rPr>
        <w:t>
      3. "Гүлшат кенті әкім аппараты" мемлекеттік мекемесі осы шешімнен туындайтын шараларды қабылдасын.</w:t>
      </w:r>
    </w:p>
    <w:bookmarkEnd w:id="4"/>
    <w:bookmarkStart w:name="z9" w:id="5"/>
    <w:p>
      <w:pPr>
        <w:spacing w:after="0"/>
        <w:ind w:left="0"/>
        <w:jc w:val="both"/>
      </w:pPr>
      <w:r>
        <w:rPr>
          <w:rFonts w:ascii="Times New Roman"/>
          <w:b w:val="false"/>
          <w:i w:val="false"/>
          <w:color w:val="000000"/>
          <w:sz w:val="28"/>
        </w:rPr>
        <w:t>
      4. Осы шешімнің орындалуын бақылау өзіме қалдырамын.</w:t>
      </w:r>
    </w:p>
    <w:bookmarkEnd w:id="5"/>
    <w:bookmarkStart w:name="z10" w:id="6"/>
    <w:p>
      <w:pPr>
        <w:spacing w:after="0"/>
        <w:ind w:left="0"/>
        <w:jc w:val="both"/>
      </w:pPr>
      <w:r>
        <w:rPr>
          <w:rFonts w:ascii="Times New Roman"/>
          <w:b w:val="false"/>
          <w:i w:val="false"/>
          <w:color w:val="000000"/>
          <w:sz w:val="28"/>
        </w:rPr>
        <w:t>
      5. Осы шешім алғашқы ресми жарияланған күннен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А.Саданов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