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2c16" w14:textId="0d82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аумағында карантиндік аймақты белгілеу туралы" 2007 жылғы 30 мамырдағы № 12/03 Қарағанды облысы әкімдігінің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6 ақпандағы № 08/10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 аумағында карантиндік аймақты белгілеу туралы" 2007 жылғы 30 мамырдағы № 12/03 Қарағанды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1830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ауылдықокругтержәнеелдімекендератауы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(алқап-тар)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е(AcroptilonrepensL.D.C.)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жүктиеу және көлік басқармасы (ҚЖТКБ),теміржолдарға бөлініп берілген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09 қараша 2024жыл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ақпан 2025 жыл, 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пайдаланушы - "Ташимова Л." ф/қ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2009" ЖШС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қазан 2023 жыл, қайта рәсімделді, бұрынғы жер пайдаланушы - "Колесникова" ш/қ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"Жевлаков А.Н."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қыркүйек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әкімдігінің аппараты" ММ, елді мекен қарасты 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16 ақпан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17 шілде 2024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Промышленный көш.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Қарабас КЗХ 675407, теміржол жол бекеті,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BEREKE"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желтоқсан 2022 жылы, қайта рәсімделді, бұрынғы жер пайдаланушы - "Киров" ӨК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 кәсіпорынның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"Стрелец"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"Нур-Адил"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облыстық жолаушылар көлігі және автомобиль жолдары басқармасы" ММ, облыстық, аудандық маңызы бар автожолдарға берілген жер телімі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 кенті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2025 жыл, 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атындағы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жыл- бұрынғы жер пайдаланушы ауылдық округ әкімдігі, жер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"Сырбаева" ж/к,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"Алабас-Агро"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рәсімделді,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маңызы бар автожолдарға берілген жер телімі, (Қарағанды - Шахтинск-Есенгелді - Кайнар - Нура, 144-165 км.)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 Күзенбаев атындағы шахта,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"QARMET" АҚ көмір департаметі, теміржолдарға берілген жер телімі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– Дубовка темір жол 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(Қарағанды-Шахтинск-Есенгелді-Шебаковск)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тұрғын-үй коммуналдық шаруашылығы, жолаушылар көлігі және авто 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Осакарвка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Момышұлы көш.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д/о- демалыс орын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теміржолы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