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a2f4" w14:textId="276a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облысының ауылдық елді мекендерінде аса тапшы медициналық мамандықтарды айқындау туралы" Қарағанды облысы әкімдігінің 2024 жылғы 20 қыркүйектегі № 57/08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2026 жылғы 3 ақпандағы № 07/31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облысының ауылдық елді мекендерінде аса тапшы медициналық мамандықтарды айқындау туралы" Қарағанды облысы әкімдігінің 2024 жылғы 20 қыркүйектегі № 57/08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№6655-09)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денсаулық сақтау басқармасы" және "Қарағанды облысының қаржы және мемлекеттік активтер басқармасы", "Қарағанды облысының экономика және бюджеттік жоспарлау басқармасы" мемлекеттік мекемелері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57/08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ауылдық елді мекендері үшін аса тапшы медициналық мамандықтардың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дәрігерлік практика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