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5408" w14:textId="c585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2025 жылғы 9 желтоқсандағы № 343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2026 жылғы 6 мамырдағы № 390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"2026-2028 жылдарға арналған облыстық бюджет туралы" 2025 жылғы 9 желтоқсандағы №343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№218640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540092542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59451714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12550273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арнаулы түсімдері бойынша - 34325077 мың теңге;</w:t>
      </w:r>
    </w:p>
    <w:bookmarkEnd w:id="7"/>
    <w:bookmarkStart w:name="z13" w:id="8"/>
    <w:p>
      <w:pPr>
        <w:spacing w:after="0"/>
        <w:ind w:left="0"/>
        <w:jc w:val="both"/>
      </w:pPr>
      <w:r>
        <w:rPr>
          <w:rFonts w:ascii="Times New Roman"/>
          <w:b w:val="false"/>
          <w:i w:val="false"/>
          <w:color w:val="000000"/>
          <w:sz w:val="28"/>
        </w:rPr>
        <w:t>
      трансферттер түсімдері бойынша – 433765478 мың теңге;</w:t>
      </w:r>
    </w:p>
    <w:bookmarkEnd w:id="8"/>
    <w:bookmarkStart w:name="z14" w:id="9"/>
    <w:p>
      <w:pPr>
        <w:spacing w:after="0"/>
        <w:ind w:left="0"/>
        <w:jc w:val="both"/>
      </w:pPr>
      <w:r>
        <w:rPr>
          <w:rFonts w:ascii="Times New Roman"/>
          <w:b w:val="false"/>
          <w:i w:val="false"/>
          <w:color w:val="000000"/>
          <w:sz w:val="28"/>
        </w:rPr>
        <w:t>
      2) шығындар – 557136446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46565908 мың теңге:</w:t>
      </w:r>
    </w:p>
    <w:bookmarkEnd w:id="10"/>
    <w:bookmarkStart w:name="z16" w:id="11"/>
    <w:p>
      <w:pPr>
        <w:spacing w:after="0"/>
        <w:ind w:left="0"/>
        <w:jc w:val="both"/>
      </w:pPr>
      <w:r>
        <w:rPr>
          <w:rFonts w:ascii="Times New Roman"/>
          <w:b w:val="false"/>
          <w:i w:val="false"/>
          <w:color w:val="000000"/>
          <w:sz w:val="28"/>
        </w:rPr>
        <w:t>
      бюджеттік кредиттер – 61530816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14964908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3337777 мың теңге:</w:t>
      </w:r>
    </w:p>
    <w:bookmarkEnd w:id="13"/>
    <w:bookmarkStart w:name="z19" w:id="14"/>
    <w:p>
      <w:pPr>
        <w:spacing w:after="0"/>
        <w:ind w:left="0"/>
        <w:jc w:val="both"/>
      </w:pPr>
      <w:r>
        <w:rPr>
          <w:rFonts w:ascii="Times New Roman"/>
          <w:b w:val="false"/>
          <w:i w:val="false"/>
          <w:color w:val="000000"/>
          <w:sz w:val="28"/>
        </w:rPr>
        <w:t>
      қаржы активтерін сатып алу – 3337777 мың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-66947589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66947589 мың теңге:</w:t>
      </w:r>
    </w:p>
    <w:bookmarkEnd w:id="17"/>
    <w:bookmarkStart w:name="z23" w:id="18"/>
    <w:p>
      <w:pPr>
        <w:spacing w:after="0"/>
        <w:ind w:left="0"/>
        <w:jc w:val="both"/>
      </w:pPr>
      <w:r>
        <w:rPr>
          <w:rFonts w:ascii="Times New Roman"/>
          <w:b w:val="false"/>
          <w:i w:val="false"/>
          <w:color w:val="000000"/>
          <w:sz w:val="28"/>
        </w:rPr>
        <w:t>
      қарыздар түсімдері –61530816 мың теңге;</w:t>
      </w:r>
    </w:p>
    <w:bookmarkEnd w:id="18"/>
    <w:bookmarkStart w:name="z24" w:id="19"/>
    <w:p>
      <w:pPr>
        <w:spacing w:after="0"/>
        <w:ind w:left="0"/>
        <w:jc w:val="both"/>
      </w:pPr>
      <w:r>
        <w:rPr>
          <w:rFonts w:ascii="Times New Roman"/>
          <w:b w:val="false"/>
          <w:i w:val="false"/>
          <w:color w:val="000000"/>
          <w:sz w:val="28"/>
        </w:rPr>
        <w:t>
      қарыздарды өтеу – 15226459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20643232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1"/>
    <w:bookmarkStart w:name="z28" w:id="22"/>
    <w:p>
      <w:pPr>
        <w:spacing w:after="0"/>
        <w:ind w:left="0"/>
        <w:jc w:val="both"/>
      </w:pPr>
      <w:r>
        <w:rPr>
          <w:rFonts w:ascii="Times New Roman"/>
          <w:b w:val="false"/>
          <w:i w:val="false"/>
          <w:color w:val="000000"/>
          <w:sz w:val="28"/>
        </w:rPr>
        <w:t>
      1) әлеуметтік салық бойынша:</w:t>
      </w:r>
    </w:p>
    <w:bookmarkEnd w:id="22"/>
    <w:bookmarkStart w:name="z29" w:id="23"/>
    <w:p>
      <w:pPr>
        <w:spacing w:after="0"/>
        <w:ind w:left="0"/>
        <w:jc w:val="both"/>
      </w:pPr>
      <w:r>
        <w:rPr>
          <w:rFonts w:ascii="Times New Roman"/>
          <w:b w:val="false"/>
          <w:i w:val="false"/>
          <w:color w:val="000000"/>
          <w:sz w:val="28"/>
        </w:rPr>
        <w:t>
      Ақтоғай ауданына – 0 пайыз, Саран қаласына – 18 пайыз, Қарағанды қаласына – 36 пайыз, Абай ауданына – 39 пайыз, Қарқаралы, Нұра, Осакаров аудандарына, Приозерск, Шахтинск қалаларына – 50 пайыздан, Бұқар-Жырау ауданына – 53 пайыз, Балқаш қаласына – 54 пайыздан, Шет ауданына – 76 пайыз, Теміртау қаласына – 99 пайыз.";</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"7. Қарағанды облысы әкімдігінің 2026 жылға арналған резерві 198816 мың теңге сомасында бекітілсін.";</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2. Осы шешім 2026 жылдың 1 қаңтарынан бастап қолданысқа енеді.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6 мамырдағы</w:t>
            </w:r>
            <w:r>
              <w:br/>
            </w:r>
            <w:r>
              <w:rPr>
                <w:rFonts w:ascii="Times New Roman"/>
                <w:b w:val="false"/>
                <w:i w:val="false"/>
                <w:color w:val="000000"/>
                <w:sz w:val="20"/>
              </w:rPr>
              <w:t>№ 390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37" w:id="27"/>
    <w:p>
      <w:pPr>
        <w:spacing w:after="0"/>
        <w:ind w:left="0"/>
        <w:jc w:val="left"/>
      </w:pPr>
      <w:r>
        <w:rPr>
          <w:rFonts w:ascii="Times New Roman"/>
          <w:b/>
          <w:i w:val="false"/>
          <w:color w:val="000000"/>
        </w:rPr>
        <w:t xml:space="preserve"> 2026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540092542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-66947589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66947589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6 мамырдағы</w:t>
            </w:r>
            <w:r>
              <w:br/>
            </w:r>
            <w:r>
              <w:rPr>
                <w:rFonts w:ascii="Times New Roman"/>
                <w:b w:val="false"/>
                <w:i w:val="false"/>
                <w:color w:val="000000"/>
                <w:sz w:val="20"/>
              </w:rPr>
              <w:t>№ 390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40" w:id="28"/>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93 625 436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39 781 921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