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a2736e" w14:textId="3a2736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 орталығында, облыстық және аудандық маңызы бар қалаларда, кенттер мен ауылдық елді мекендерде жер учаскелері жеке меншікке берілген кезде олар үшін төлемақының базалық ставкаларын белгілеу туралы" бірлескен Қарағанды облысы әкімдігінің 2016 жылғы 11 сәуірдегі № 24/07 қаулысына және Қарағанды облыстық мәслихатының 2016 жылғы 28 сәуірдегі № 30 шешіміне өзгеріс енгізу туралы</w:t>
      </w:r>
    </w:p>
    <w:p>
      <w:pPr>
        <w:spacing w:after="0"/>
        <w:ind w:left="0"/>
        <w:jc w:val="both"/>
      </w:pPr>
      <w:r>
        <w:rPr>
          <w:rFonts w:ascii="Times New Roman"/>
          <w:b w:val="false"/>
          <w:i w:val="false"/>
          <w:color w:val="000000"/>
          <w:sz w:val="28"/>
        </w:rPr>
        <w:t>Қарағанды облысының әкімдігінің 2026 жылғы 6 мамырдағы № 28/03 бірлескен қаулысы және Қарағанды облыстық мәслихатының 2026 жылғы 6 мамырдағы № 393 шешімі</w:t>
      </w:r>
    </w:p>
    <w:p>
      <w:pPr>
        <w:spacing w:after="0"/>
        <w:ind w:left="0"/>
        <w:jc w:val="both"/>
      </w:pPr>
      <w:bookmarkStart w:name="z4" w:id="0"/>
      <w:r>
        <w:rPr>
          <w:rFonts w:ascii="Times New Roman"/>
          <w:b w:val="false"/>
          <w:i w:val="false"/>
          <w:color w:val="000000"/>
          <w:sz w:val="28"/>
        </w:rPr>
        <w:t>
      Қарағанды облысының әкімдігі ҚАУЛЫ ЕТЕДІ және Қарағанды облыстық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"Облыс орталығында, облыстық және аудандық маңызы бар қалаларда, кенттер мен ауылдық елді мекендерде жеке меншікке берілген кезде жер учаскелері үшін төлемақының базалық мөлшерлемелерін белгілеу туралы" Қарағанды облысы әкімдігінің 2016 жылғы 11 сәуірдегі </w:t>
      </w:r>
      <w:r>
        <w:rPr>
          <w:rFonts w:ascii="Times New Roman"/>
          <w:b w:val="false"/>
          <w:i w:val="false"/>
          <w:color w:val="000000"/>
          <w:sz w:val="28"/>
        </w:rPr>
        <w:t>№ 24/07</w:t>
      </w:r>
      <w:r>
        <w:rPr>
          <w:rFonts w:ascii="Times New Roman"/>
          <w:b w:val="false"/>
          <w:i w:val="false"/>
          <w:color w:val="000000"/>
          <w:sz w:val="28"/>
        </w:rPr>
        <w:t xml:space="preserve"> және Қарағанды облыстық мәслихатының 2016 жылғы 28 сәуірдегі </w:t>
      </w:r>
      <w:r>
        <w:rPr>
          <w:rFonts w:ascii="Times New Roman"/>
          <w:b w:val="false"/>
          <w:i w:val="false"/>
          <w:color w:val="000000"/>
          <w:sz w:val="28"/>
        </w:rPr>
        <w:t>№ 30</w:t>
      </w:r>
      <w:r>
        <w:rPr>
          <w:rFonts w:ascii="Times New Roman"/>
          <w:b w:val="false"/>
          <w:i w:val="false"/>
          <w:color w:val="000000"/>
          <w:sz w:val="28"/>
        </w:rPr>
        <w:t xml:space="preserve"> бірлескен қаулысына шешіміне (Нормативтік құқықтық кесімдерінің мемлекеттік тіркеу тізілімінде № 3813 болып тіркелген)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бірлескен қаулы және шешімнің </w:t>
      </w:r>
      <w:r>
        <w:rPr>
          <w:rFonts w:ascii="Times New Roman"/>
          <w:b w:val="false"/>
          <w:i w:val="false"/>
          <w:color w:val="000000"/>
          <w:sz w:val="28"/>
        </w:rPr>
        <w:t>қосымшасы</w:t>
      </w:r>
      <w:r>
        <w:rPr>
          <w:rFonts w:ascii="Times New Roman"/>
          <w:b w:val="false"/>
          <w:i w:val="false"/>
          <w:color w:val="000000"/>
          <w:sz w:val="28"/>
        </w:rPr>
        <w:t xml:space="preserve"> осы бірлескен қаулы және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Осы бірлескен қаулы және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Қарағанды облысының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Бөлекпаев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Қарағанды облыстық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Кобжанов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облысы әкімдігінің 2026</w:t>
            </w:r>
            <w:r>
              <w:br/>
            </w:r>
            <w:r>
              <w:rPr>
                <w:rFonts w:ascii="Times New Roman"/>
                <w:b w:val="false"/>
                <w:i w:val="false"/>
                <w:color w:val="000000"/>
                <w:sz w:val="20"/>
              </w:rPr>
              <w:t>жылғы 6 мамырдағы № 28/03</w:t>
            </w:r>
            <w:r>
              <w:br/>
            </w:r>
            <w:r>
              <w:rPr>
                <w:rFonts w:ascii="Times New Roman"/>
                <w:b w:val="false"/>
                <w:i w:val="false"/>
                <w:color w:val="000000"/>
                <w:sz w:val="20"/>
              </w:rPr>
              <w:t>бірлескен қаулысы және Қарағанды</w:t>
            </w:r>
            <w:r>
              <w:br/>
            </w:r>
            <w:r>
              <w:rPr>
                <w:rFonts w:ascii="Times New Roman"/>
                <w:b w:val="false"/>
                <w:i w:val="false"/>
                <w:color w:val="000000"/>
                <w:sz w:val="20"/>
              </w:rPr>
              <w:t>облыстық мәслихатының 2026</w:t>
            </w:r>
            <w:r>
              <w:br/>
            </w:r>
            <w:r>
              <w:rPr>
                <w:rFonts w:ascii="Times New Roman"/>
                <w:b w:val="false"/>
                <w:i w:val="false"/>
                <w:color w:val="000000"/>
                <w:sz w:val="20"/>
              </w:rPr>
              <w:t>жылдың 6 мамырдағы №393</w:t>
            </w:r>
            <w:r>
              <w:br/>
            </w:r>
            <w:r>
              <w:rPr>
                <w:rFonts w:ascii="Times New Roman"/>
                <w:b w:val="false"/>
                <w:i w:val="false"/>
                <w:color w:val="000000"/>
                <w:sz w:val="20"/>
              </w:rPr>
              <w:t>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облысы әкімдігінің</w:t>
            </w:r>
            <w:r>
              <w:br/>
            </w:r>
            <w:r>
              <w:rPr>
                <w:rFonts w:ascii="Times New Roman"/>
                <w:b w:val="false"/>
                <w:i w:val="false"/>
                <w:color w:val="000000"/>
                <w:sz w:val="20"/>
              </w:rPr>
              <w:t>2016 жылғы 11 сәуірдегі №24/07</w:t>
            </w:r>
            <w:r>
              <w:br/>
            </w:r>
            <w:r>
              <w:rPr>
                <w:rFonts w:ascii="Times New Roman"/>
                <w:b w:val="false"/>
                <w:i w:val="false"/>
                <w:color w:val="000000"/>
                <w:sz w:val="20"/>
              </w:rPr>
              <w:t>және Қарағанды</w:t>
            </w:r>
            <w:r>
              <w:br/>
            </w:r>
            <w:r>
              <w:rPr>
                <w:rFonts w:ascii="Times New Roman"/>
                <w:b w:val="false"/>
                <w:i w:val="false"/>
                <w:color w:val="000000"/>
                <w:sz w:val="20"/>
              </w:rPr>
              <w:t>облыстық мәслихаттың</w:t>
            </w:r>
            <w:r>
              <w:br/>
            </w:r>
            <w:r>
              <w:rPr>
                <w:rFonts w:ascii="Times New Roman"/>
                <w:b w:val="false"/>
                <w:i w:val="false"/>
                <w:color w:val="000000"/>
                <w:sz w:val="20"/>
              </w:rPr>
              <w:t>2016 жылғы 28 сәуірдегі №30</w:t>
            </w:r>
            <w:r>
              <w:br/>
            </w:r>
            <w:r>
              <w:rPr>
                <w:rFonts w:ascii="Times New Roman"/>
                <w:b w:val="false"/>
                <w:i w:val="false"/>
                <w:color w:val="000000"/>
                <w:sz w:val="20"/>
              </w:rPr>
              <w:t>бірлескен қаулысы мен шешіміне</w:t>
            </w:r>
            <w:r>
              <w:br/>
            </w:r>
            <w:r>
              <w:rPr>
                <w:rFonts w:ascii="Times New Roman"/>
                <w:b w:val="false"/>
                <w:i w:val="false"/>
                <w:color w:val="000000"/>
                <w:sz w:val="20"/>
              </w:rPr>
              <w:t>қосымша</w:t>
            </w:r>
          </w:p>
        </w:tc>
      </w:tr>
    </w:tbl>
    <w:bookmarkStart w:name="z12" w:id="4"/>
    <w:p>
      <w:pPr>
        <w:spacing w:after="0"/>
        <w:ind w:left="0"/>
        <w:jc w:val="left"/>
      </w:pPr>
      <w:r>
        <w:rPr>
          <w:rFonts w:ascii="Times New Roman"/>
          <w:b/>
          <w:i w:val="false"/>
          <w:color w:val="000000"/>
        </w:rPr>
        <w:t xml:space="preserve"> Облыс орталығында, облыстық және аудандық маңызы бар қалаларда, кенттер мен ауылдық елді мекендерде жеке меншікке берілген кезде жер учаскелері үшін төлемақының базалық ставкалары</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 мен аудандардың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шаршы метр үшін төлемақының базалық ставкасы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 қаласы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 қаласы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Саяқ кенті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Гүлшат кенті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Приозерск қаласы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Приозерск қаласы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Саран қаласы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Саран қаласы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Ақтас кенті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Теміртау қаласы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Теміртау қаласы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кенті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Шахтинск қаласы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Шахтинск қаласы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Шахан кенті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Новодолинский кенті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Долинка кенті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қаласы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Топар кенті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Қарабас кенті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Южный кенті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Жартас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Восход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Поливное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Мичурин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Агрогородок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Садовое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Ягодное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Көксун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Көксун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Жартас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Южное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Северное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Құлаайғыр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Құлаайғыр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Жаманжол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Ялта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Құрма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Құрма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Жұмабек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Ақбастау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Ақбастау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Дзержин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Сарепта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Қоянды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Қойбас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Есенгелді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Есенгелді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Пахотное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Самара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Самарка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Огороды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Ильич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Юбилейное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Жон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Тасзаимка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Дубов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Дубовка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Сарышаған кенті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Шашубай кенті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Ақшкөл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Айыртас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Айыртас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Жидебай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Сауле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Жалаңаш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Үшарал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Қарақой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Қараменде би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Ақтас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Құаныш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Кежек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Ақши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Қарабұлақ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Нарманбет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Құсақ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Қошқар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Қызыларай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Ақжарық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Нұркен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Нұркен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Ақсеңгір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Жалантөс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Жидебай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Қаратал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Ортадересін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Ортадересін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Ақжайдақ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Ортадересін станциясы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Сарытерек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Сарытерек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Ақтұмсық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Жетімшоқы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Кенелі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Тасарал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Тасарал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Шабанбай би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Шабанбай би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Беғазы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Сона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Бұқар-Жырау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Ботақара кенті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Құшокы кенті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 Мұстафин кенті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Ақбел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Ақбел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Алабас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Құрама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Акөре ауылына әкімшілік бағыну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Акөре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Баймырза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Баймырза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Астаховка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Белағаш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Белағаш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Аюлы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Ботақара ауылына әкімшілік бағыну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Ботақара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Бұқар-Жырау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Бұқар-Жырау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Семізбұға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Гагарин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Гагаринское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Садовое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Доскей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Доскей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Трудовое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Қаражар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Қаражар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Волховское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Геологическое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Қарақұдық ауылына әкімшілік бағыну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Қарақұдық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Көкпекті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Көкпекті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Байқадам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Сарытөбе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Керней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Керней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Алғабас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Қызылқайын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Қызылқайын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Саратовка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Тасаул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Молодецкое ауылына әкімшілік бағыну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Жаңаталап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Новоузен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Новоузенка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Севан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Петров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Петровка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Жаңақала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Жастілек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Ростов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Ростовка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Красная Нива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Самарканд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Самарканд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Тегісжол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Чкалово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Суықсу ауылына әкімшілік бағыну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Суықсу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Тоғызқұдық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Тоғызқұдық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Тасшоқы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Старая Тузда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Первое мая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Үштөбе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Үштөбе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Сарыарқа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Сокурское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Үміткер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Үміткер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Төрткөл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Ульга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Шешенкара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Шешенқара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Ащысу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Центральный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Центральное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Урожайное ауылы (бұрыңғы Андрениковка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Қарқаралы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Қарқаралы қаласы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Қарағайлы кенті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Ақтерек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Айнабұлақ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Мыржық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Аманжолов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Ақбай-Қызылбай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Аққора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Белдеутас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Сарыобалы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Бақты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Бақты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Абыз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Шолаққайын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Балқантау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Қарабұлақ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Айнабұлақ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Бесоба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Бесоба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Қарашоқы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Қызылту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Егіндібұлақ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Егіндібұлақ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Жаңатоған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Жаңатоған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Ежебай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Қайнарбұлақ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Аппаз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Жалпақшілік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Милыбұлақ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Саз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Қаракөл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Қаракөл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Қаршығалы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Көктас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Жаңажол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Саумалкөл ауылы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Бүркітті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Борлыбұлақ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Жәнібек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Бүркітті станциясы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Қоянды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Қоянды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Атантай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Мәди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Айрық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Едрей ауылы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Мартбек Мамыраев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Ақжол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Жаңанегіз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Нұркен Әбдіров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Жарлы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Ақшоқы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Жекежал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Нығмет Нұрмақов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Өсібай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Бастал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Қолбасы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Тәттімбет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Ақтасты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Шілдебай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Тегісшілдік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Тегісшілдік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Жарлы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Қарынши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Теміршін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Татан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Айнабұлақ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Қараағаш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Томар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Томар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Угар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Матақ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 жол айрығы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Шарықты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Теректі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Қызылшілік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Шөптікөл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Ынталы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Ынталы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Нұра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Нұра кенті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Шұбаркөл кенті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Құлан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Құланөтпес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Жараспай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Жараспай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Кенжарық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Ізенді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Кенжарық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Топаркөл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Мұзбел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Мұзбел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Шахтер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Шахтерское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Көбетей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Көбетей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Первое Мая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Байтуған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Байтуған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Жаңақұрылыс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Карой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Карой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Заречный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Заречное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Қорғанжар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К.Мынбаев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Индустриальный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Тассуат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Қызылтал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Кертінді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Ақмешіт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Ақмешіт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Тассуат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Қайнар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Балықтыкөл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Балықтыкөл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Қаракоин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Жанбөбек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Аққолқа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Талдысай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Талдысай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Баршин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Баршино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Бестамақ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Бестамақ ауылының алабарлық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Құланөтпес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Құланөтпес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Ақтүбек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Нығман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Соналы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Соналы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Сарыөзен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Тікенекты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Осакаровка кенті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Молодежный кенті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Батпақты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Батпақты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Ошағанды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Сарыөзен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Сарыөзек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Сарыөзек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Ивановка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Шоқай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Шоқай станциясы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Жансары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Аманқоңыр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Жансары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Жуантөбе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Қызылтас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Басқорық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Жұлдыз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Жұлдыз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Иртышский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Иртышский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Колхозное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Қаратомар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Қаратомар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Құндұзды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Шұнқыркөл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Маржанкөл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Маржанкөл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Құрқопа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Мирный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Мирное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Николаев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Николаевка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Қайынды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Топан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Озерный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Озерное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Ералы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Қарағайлы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Қарағайлы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Коллективное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Крещеновка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Святогоровка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Окольное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Пионер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Пионерское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Приишимское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Центральное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Ақбұлақ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Ақбұлақ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Роднички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Родников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Родниковское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Садовый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Садовое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Жаңатоған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Сұңқар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Сұңқар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Қоянды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Сельстрой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Нияз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Қаракөл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Ахметауыл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Қутұмсық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Трудовой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Трудовое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Степное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Шідерті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Шідерті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Ақсу-Аюлы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Ақсу-Аюлы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Қайрақты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Еңбекшіл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Ағадыр кенті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Сарыши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Сәкен Сейфуллин атындағы кенті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Ақжал кенті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Ақжартас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Ақшатау кенті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Жарылғап батыр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Қарғалы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Дәрия кенті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Мойынты кенті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Ақбұлак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Ақой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Ақой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Ақшоқы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Қызылтау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Ақбауыр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Батық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Батық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Босаға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Босаға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Бұрма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Бұрма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Мұқтар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Кеншоқы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Нұра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Киікті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Киікті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Көктіңкөлі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Көктіңкөлі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Әлихан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Жыланды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Ақжол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Көктіңкөлі станциясы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Кәрім Мыңбаев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Қызылтау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Красная поляна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Красная поляна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Бекет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Деріпсал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Қарамұрын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Нұраталды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Қошқарбай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Аққияқ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Шопа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Қызылқой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Қайрақты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Қайрақты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Қайрақты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Ортау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Ортау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Босаға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Сарыбұлақ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Тағылы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Қызылту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Қарасаз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Берекетті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Жаңажұрт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Өспен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Өспен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Айса жол айрығы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Еркіндік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Айғыржал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Үңірек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Құттыбай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Қармыс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Тұмсық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