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76b3" w14:textId="bb57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республикалық мемлекеттік қазыналық кәсіпорындары өндіретін және сататын тауарларға (жұмыстарға, көрсетілетін қызметтерге) бағаларды белгілеу туралы" Қазақстан Республикасы Мәдениет және ақпарат министрінің 2025 жылғы 4 шілдедегі № 307-НҚ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28 тамыздағы № 399-НҚ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Мәдениет және ақпарат министрлігінің республикалық мемлекеттік қазыналық кәсіпорындары өндіретін және сататын тауарларға (жұмыстарға, көрсетілетін қызметтерге) бағаларды белгілеу туралы" Қазақстан Республикасы Мәдениет және ақпарат министрінің 2025 жылғы 4 шілдедегі № 307-НҚ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36-қосымшаларда</w:t>
      </w:r>
      <w:r>
        <w:rPr>
          <w:rFonts w:ascii="Times New Roman"/>
          <w:b w:val="false"/>
          <w:i w:val="false"/>
          <w:color w:val="000000"/>
          <w:sz w:val="28"/>
        </w:rPr>
        <w:t xml:space="preserve"> 4-бағанның тақырыбына орыс тілінде өзгеріс енгізіледі, қазақ тіліндегі мәтін өзгермейді;</w:t>
      </w:r>
    </w:p>
    <w:bookmarkEnd w:id="2"/>
    <w:bookmarkStart w:name="z7"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25-қосымшада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4-бағанның тақырыбына орыс тілінде өзгеріс енгізіледі, қазақ тіліндегі мәтін өзгермейді;</w:t>
      </w:r>
    </w:p>
    <w:bookmarkEnd w:id="4"/>
    <w:bookmarkStart w:name="z9" w:id="5"/>
    <w:p>
      <w:pPr>
        <w:spacing w:after="0"/>
        <w:ind w:left="0"/>
        <w:jc w:val="both"/>
      </w:pPr>
      <w:r>
        <w:rPr>
          <w:rFonts w:ascii="Times New Roman"/>
          <w:b w:val="false"/>
          <w:i w:val="false"/>
          <w:color w:val="000000"/>
          <w:sz w:val="28"/>
        </w:rPr>
        <w:t>
      реттік нөмері 21 жол алып тасталсын.</w:t>
      </w:r>
    </w:p>
    <w:bookmarkEnd w:id="5"/>
    <w:bookmarkStart w:name="z10" w:id="6"/>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 заңнамасында белгіленген тәртіппен:</w:t>
      </w:r>
    </w:p>
    <w:bookmarkEnd w:id="6"/>
    <w:bookmarkStart w:name="z11" w:id="7"/>
    <w:p>
      <w:pPr>
        <w:spacing w:after="0"/>
        <w:ind w:left="0"/>
        <w:jc w:val="both"/>
      </w:pPr>
      <w:r>
        <w:rPr>
          <w:rFonts w:ascii="Times New Roman"/>
          <w:b w:val="false"/>
          <w:i w:val="false"/>
          <w:color w:val="000000"/>
          <w:sz w:val="28"/>
        </w:rPr>
        <w:t xml:space="preserve">
      1) осы бұйрыққа қол қойылған күннен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Қаржы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