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8b499" w14:textId="ee8b4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2026 жылына арналған стипендиясын жоғары және (немесе) жоғары оқу орнынан кейінгі білім беру ұйымдары арасында бөлу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Мәдениет және ақпарат министрінің 2026 жылғы 20 сәуірдегі № 198-НҚ бұйрығы</w:t>
      </w:r>
    </w:p>
    <w:p>
      <w:pPr>
        <w:spacing w:after="0"/>
        <w:ind w:left="0"/>
        <w:jc w:val="both"/>
      </w:pPr>
      <w:bookmarkStart w:name="z4" w:id="0"/>
      <w:r>
        <w:rPr>
          <w:rFonts w:ascii="Times New Roman"/>
          <w:b w:val="false"/>
          <w:i w:val="false"/>
          <w:color w:val="000000"/>
          <w:sz w:val="28"/>
        </w:rPr>
        <w:t xml:space="preserve">
      "Қазақстан Республикасы Президентiнiң стипендиясын тағайындау туралы" Қазақстан Республикасы Президентiнiң 1993 жылғы 5 наурыздағы № 1134 қаулысының </w:t>
      </w:r>
      <w:r>
        <w:rPr>
          <w:rFonts w:ascii="Times New Roman"/>
          <w:b w:val="false"/>
          <w:i w:val="false"/>
          <w:color w:val="000000"/>
          <w:sz w:val="28"/>
        </w:rPr>
        <w:t>4-тармағына</w:t>
      </w:r>
      <w:r>
        <w:rPr>
          <w:rFonts w:ascii="Times New Roman"/>
          <w:b w:val="false"/>
          <w:i w:val="false"/>
          <w:color w:val="000000"/>
          <w:sz w:val="28"/>
        </w:rPr>
        <w:t xml:space="preserve"> сәйкес, сондай-ақ "Қазақстан Республикасы Президентінің 2026 жылға арналған стипендиясын бөлу туралы" Қазақстан Республикасы Ғылым және жоғары білім министрінің 2026 жылғы 4 наурыздағы № 113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Президентінің 2026 жылға арналған стипендиясын министрліктер арасында бөлуді іске асыру мақсатында БҰЙЫРАМЫН:</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Президентінің 2026 жылына арналған жоғары және (немесе) жоғары оқу орнынан кейінгі білім беру ұйымдары арасында бөлу (бұдан әрі – бөлу) бекітілсін.</w:t>
      </w:r>
    </w:p>
    <w:bookmarkEnd w:id="1"/>
    <w:bookmarkStart w:name="z6" w:id="2"/>
    <w:p>
      <w:pPr>
        <w:spacing w:after="0"/>
        <w:ind w:left="0"/>
        <w:jc w:val="both"/>
      </w:pPr>
      <w:r>
        <w:rPr>
          <w:rFonts w:ascii="Times New Roman"/>
          <w:b w:val="false"/>
          <w:i w:val="false"/>
          <w:color w:val="000000"/>
          <w:sz w:val="28"/>
        </w:rPr>
        <w:t>
      2. Қазақстан Республикасы Мәдениет және ақпарат министрлігінің Білім және ғылым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xml:space="preserve">
      1) осы бұйрыққа қол қойылған күнінен бастап күнтізбелік бес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xml:space="preserve">
      3. Қазақстан Республикасы Мәдениет және ақпарат министрлігінің жоғары және (немесе) жоғары оқу орнынан кейінгі білім беру ұйымдары "Қазақстан Республикасының Президенті белгілеген стипендияларды тағайындау ережесін бекіту туралы" Қазақстан Республикасы Білім және ғылым министрінің 2011 жылғы 07 сәуірдегі № 136 бұйрығымен бекітілген Қазақстан Республикасының Президенті белгілеген стипендияларды тағайындау </w:t>
      </w:r>
      <w:r>
        <w:rPr>
          <w:rFonts w:ascii="Times New Roman"/>
          <w:b w:val="false"/>
          <w:i w:val="false"/>
          <w:color w:val="000000"/>
          <w:sz w:val="28"/>
        </w:rPr>
        <w:t>ережесіне</w:t>
      </w:r>
      <w:r>
        <w:rPr>
          <w:rFonts w:ascii="Times New Roman"/>
          <w:b w:val="false"/>
          <w:i w:val="false"/>
          <w:color w:val="000000"/>
          <w:sz w:val="28"/>
        </w:rPr>
        <w:t xml:space="preserve"> сәйкес (Нормативтік құқықтық актілерді мемлекеттік тіркеу тізілімінде № 6936 болып тіркелген) тиісті қаржы жылына арналған қаржыландыру жоспарларында қарастырылған қаражаттар шегінде қосымшада көрсетілген бөлуге сәйкес Қазақстан Республикасы Президентінің стипендиясын төлеуді жүзеге асырсын.</w:t>
      </w:r>
    </w:p>
    <w:bookmarkEnd w:id="5"/>
    <w:bookmarkStart w:name="z10"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Мәдениет және ақпарат вице-министріне жүктелсін.</w:t>
      </w:r>
    </w:p>
    <w:bookmarkEnd w:id="6"/>
    <w:bookmarkStart w:name="z11" w:id="7"/>
    <w:p>
      <w:pPr>
        <w:spacing w:after="0"/>
        <w:ind w:left="0"/>
        <w:jc w:val="both"/>
      </w:pPr>
      <w:r>
        <w:rPr>
          <w:rFonts w:ascii="Times New Roman"/>
          <w:b w:val="false"/>
          <w:i w:val="false"/>
          <w:color w:val="000000"/>
          <w:sz w:val="28"/>
        </w:rPr>
        <w:t>
      5. Осы бұйрық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Премьер-Министрінің орынбасары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Мәдениет және ақпарат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Мәдениет және</w:t>
            </w:r>
            <w:r>
              <w:br/>
            </w:r>
            <w:r>
              <w:rPr>
                <w:rFonts w:ascii="Times New Roman"/>
                <w:b w:val="false"/>
                <w:i w:val="false"/>
                <w:color w:val="000000"/>
                <w:sz w:val="20"/>
              </w:rPr>
              <w:t>ақпарат министрінің</w:t>
            </w:r>
            <w:r>
              <w:br/>
            </w:r>
            <w:r>
              <w:rPr>
                <w:rFonts w:ascii="Times New Roman"/>
                <w:b w:val="false"/>
                <w:i w:val="false"/>
                <w:color w:val="000000"/>
                <w:sz w:val="20"/>
              </w:rPr>
              <w:t>2026 жылғы 20 сәуірдегі</w:t>
            </w:r>
            <w:r>
              <w:br/>
            </w:r>
            <w:r>
              <w:rPr>
                <w:rFonts w:ascii="Times New Roman"/>
                <w:b w:val="false"/>
                <w:i w:val="false"/>
                <w:color w:val="000000"/>
                <w:sz w:val="20"/>
              </w:rPr>
              <w:t>№ 198-НҚ бұйрығына</w:t>
            </w:r>
            <w:r>
              <w:br/>
            </w:r>
            <w:r>
              <w:rPr>
                <w:rFonts w:ascii="Times New Roman"/>
                <w:b w:val="false"/>
                <w:i w:val="false"/>
                <w:color w:val="000000"/>
                <w:sz w:val="20"/>
              </w:rPr>
              <w:t>қосымша</w:t>
            </w:r>
          </w:p>
        </w:tc>
      </w:tr>
    </w:tbl>
    <w:bookmarkStart w:name="z15" w:id="8"/>
    <w:p>
      <w:pPr>
        <w:spacing w:after="0"/>
        <w:ind w:left="0"/>
        <w:jc w:val="left"/>
      </w:pPr>
      <w:r>
        <w:rPr>
          <w:rFonts w:ascii="Times New Roman"/>
          <w:b/>
          <w:i w:val="false"/>
          <w:color w:val="000000"/>
        </w:rPr>
        <w:t xml:space="preserve"> Қазақстан Республикасы Президентінің 2026 жылына арналған стипендиясын жоғары және (немесе) жоғары оқу орнынан кейінгі білім беру ұйымдары арасында бөлу</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"Құрманғазы атындағы Қазақ ұлттық консерваториясы" республикалық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"Күләш Байсейітова атындағы Қазақ ұлттық өнер университеті" республикалық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"Темірбек Жүргенов атындағы Қазақ ұлттық өнер академиясы" республикалық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