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b499" w14:textId="ee8b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2026 жылына арналған стипендиясын жоғары және (немесе) жоғары оқу орнынан кейінгі білім беру ұйымдары арасында бөлу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20 сәуірдегі № 198-НҚ бұйрығы</w:t>
      </w:r>
    </w:p>
    <w:p>
      <w:pPr>
        <w:spacing w:after="0"/>
        <w:ind w:left="0"/>
        <w:jc w:val="both"/>
      </w:pPr>
      <w:bookmarkStart w:name="z4" w:id="0"/>
      <w:r>
        <w:rPr>
          <w:rFonts w:ascii="Times New Roman"/>
          <w:b w:val="false"/>
          <w:i w:val="false"/>
          <w:color w:val="000000"/>
          <w:sz w:val="28"/>
        </w:rPr>
        <w:t xml:space="preserve">
      "Қазақстан Республикасы Президентiнiң стипендиясын тағайындау туралы" Қазақстан Республикасы Президентiнiң 1993 жылғы 5 наурыздағы № 1134 қаулысының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"Қазақстан Республикасы Президентінің 2026 жылға арналған стипендиясын бөлу туралы" Қазақстан Республикасы Ғылым және жоғары білім министрінің 2026 жылғы 4 наурыздағы № 113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Президентінің 2026 жылға арналған стипендиясын министрліктер арасында бөлуді іске асыру мақсатында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2026 жылына арналған жоғары және (немесе) жоғары оқу орнынан кейінгі білім беру ұйымдары арасында бөлу (бұдан әрі – бөлу)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бұйрыққа қол қойылған күнінен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Қазақстан Республикасы Мәдениет және ақпарат министрлігінің жоғары және (немесе) жоғары оқу орнынан кейінгі білім беру ұйымдары "Қазақстан Республикасының Президенті белгілеген стипендияларды тағайындау ережесін бекіту туралы" Қазақстан Республикасы Білім және ғылым министрінің 2011 жылғы 07 сәуірдегі № 136 бұйрығымен бекітілген Қазақстан Республикасының Президенті белгілеген стипендияларды тағайындау </w:t>
      </w:r>
      <w:r>
        <w:rPr>
          <w:rFonts w:ascii="Times New Roman"/>
          <w:b w:val="false"/>
          <w:i w:val="false"/>
          <w:color w:val="000000"/>
          <w:sz w:val="28"/>
        </w:rPr>
        <w:t>ережесіне</w:t>
      </w:r>
      <w:r>
        <w:rPr>
          <w:rFonts w:ascii="Times New Roman"/>
          <w:b w:val="false"/>
          <w:i w:val="false"/>
          <w:color w:val="000000"/>
          <w:sz w:val="28"/>
        </w:rPr>
        <w:t xml:space="preserve"> сәйкес (Нормативтік құқықтық актілерді мемлекеттік тіркеу тізілімінде № 6936 болып тіркелген) тиісті қаржы жылына арналған қаржыландыру жоспарларында қарастырылған қаражаттар шегінде қосымшада көрсетілген бөлуге сәйкес Қазақстан Республикасы Президентінің стипендиясын төлеуді жүзеге асырсын.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Премьер-Министрінің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2026 жылғы 20 сәуірдегі</w:t>
            </w:r>
            <w:r>
              <w:br/>
            </w:r>
            <w:r>
              <w:rPr>
                <w:rFonts w:ascii="Times New Roman"/>
                <w:b w:val="false"/>
                <w:i w:val="false"/>
                <w:color w:val="000000"/>
                <w:sz w:val="20"/>
              </w:rPr>
              <w:t>№ 198-НҚ бұйрығына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Қазақстан Республикасы Президентінің 2026 жылына арналған стипендиясын жоғары және (немесе) жоғары оқу орнынан кейінгі білім беру ұйымдары арасында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"Құрманғазы атындағы Қазақ ұлттық консерваториясы"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"Күләш Байсейітова атындағы Қазақ ұлттық өнер университеті"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"Темірбек Жүргенов атындағы Қазақ ұлттық өнер академиясы"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