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f151" w14:textId="197f1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мемлекеттік геологиялық зерттеу жөніндегі жұмыстарды жүргізуге арналған уақыт және баға нормаларын, сондай-ақ оларды есептеу әдістемесін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Өнеркәсіп және құрылыс министрінің 2026 жылғы 6 сәуірдегі № 146 бұйрығы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"Жер қойнауы және жер қойнауын пайдалану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64-бабының 19) тармақшасына сәйкес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Жер қойнауын мемлекеттік геологиялық зерттеу жөніндегі жұмыстарды жүргізуге арналған уақыт және баға нормалары, сондай-ақ оларды есептеу </w:t>
      </w:r>
      <w:r>
        <w:rPr>
          <w:rFonts w:ascii="Times New Roman"/>
          <w:b w:val="false"/>
          <w:i w:val="false"/>
          <w:color w:val="000000"/>
          <w:sz w:val="28"/>
        </w:rPr>
        <w:t>әдістемесі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Өнеркәсіп және құрылыс министрлігінің Геология комитеті заңнамада белгіленген тәртіппен осы бұйрық ресми жарияланғаннан кейін оны Қазақстан Республикасы Өнеркәсіп және құрылыс министрлігінің интернет-ресурсында орналастыруды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Өнеркәсіп және құрылыс вице-министріне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Нағаспаев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146 бұйрығымен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қойнауын мемлекеттік геологиялық зерттеу жөніндегі жұмыстарды жүргізуге арналған уақыт пен баға нормаларын есептеу әдістемесі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Жер қойнауын мемлекеттік геологиялық зерттеу жөніндегі жұмыстарды жүргізуге арналған уақыт пен баға нормаларын есептеу әдістемесі "Жер қойнауы және жер қойнауын пайдалану туралы" Қазақстан Республикасы </w:t>
      </w:r>
      <w:r>
        <w:rPr>
          <w:rFonts w:ascii="Times New Roman"/>
          <w:b w:val="false"/>
          <w:i w:val="false"/>
          <w:color w:val="000000"/>
          <w:sz w:val="28"/>
        </w:rPr>
        <w:t>Кодексінің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64-бабының 19) тармақшасына сәйкес әзірленді.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 қойнауын мемлекеттік геологиялық зерттеу жұмыстарын жүргізуге арналған уақыт пен баға нормаларын есептеу республикалық бюджет қаражаты есебінен орындалатын 1:200 000 және 1:50 000 масштабтарындағы геологиялық түсіру жұмыстары кешенінің объектілеріндегі жұмыстардың сметалық құнын айқындау үшін пайдаланылатын жеке және кешенді бағалауды айқындау мақсатында жүзеге асырылады.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Жер қойнауын мемлекеттік геологиялық зерттеу жөніндегі жұмыстарды жүргізуге арналған уақыт пен баға нормаларын әзірлеу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Уақыт нормаларын әзірлеу негіздеріне мынадай материалдар салынған: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хронометраждық қадағалаулар;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еңбекті ұйымдастыруды талдау нәтижелері;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жабдықтың техникалық сипаттамасы.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Уақыт нормалары мынадай формула бойынша есептеледі: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21463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463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мұндағы: Нвр - Өлшем бірлігі нормасы, мин.;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Топ – өлшем бірлгіне жедел жұмыс уақыты, мин.;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Котл - демалу және жеке қажеттіліктер уақыты, жедел жұмыс уақытынан %.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Бағалар: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Еңбек Кодексінің 68-бабына сәйкес аптасына жұмыс уақытының қалыпты ұзақтығын;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жұмысты орындаушылардың толық құрамын;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қойнауын мемлекеттік геологиялық зерттеуге жобалау-сметалық құжаттаманың нақты сметалары негізінде сала бойынша орташа жалақыны;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орындаушыларды бастапқы материалдармен, құжаттамамен, жұмысқа тапсырмамен, сондай-ақ қажетті құралдармен, аспаптармен, жарақтармен және жабдықтармен қамтамасыз етуді ескере отырып белгіленеді.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