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a164" w14:textId="9f3a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17 ақпандағы № 60 бұйрығы</w:t>
      </w:r>
    </w:p>
    <w:p>
      <w:pPr>
        <w:spacing w:after="0"/>
        <w:ind w:left="0"/>
        <w:jc w:val="both"/>
      </w:pPr>
      <w:bookmarkStart w:name="z4" w:id="0"/>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6-17)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ресурстарды жылына елу мың және одан да көп тонна шартты отынға барабар көлемде тұтынатын Мемлекеттік энергетикалық тізілім субъектілері үшін энергия тиімділігі жөніндегі </w:t>
      </w:r>
      <w:r>
        <w:rPr>
          <w:rFonts w:ascii="Times New Roman"/>
          <w:b w:val="false"/>
          <w:i w:val="false"/>
          <w:color w:val="000000"/>
          <w:sz w:val="28"/>
        </w:rPr>
        <w:t>нысаналы индикаторлар</w:t>
      </w:r>
      <w:r>
        <w:rPr>
          <w:rFonts w:ascii="Times New Roman"/>
          <w:b w:val="false"/>
          <w:i w:val="false"/>
          <w:color w:val="000000"/>
          <w:sz w:val="28"/>
        </w:rPr>
        <w:t xml:space="preserve"> (бұдан әрі – нысаналы индикаторлар)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bookmarkStart w:name="z11" w:id="7"/>
    <w:p>
      <w:pPr>
        <w:spacing w:after="0"/>
        <w:ind w:left="0"/>
        <w:jc w:val="both"/>
      </w:pPr>
      <w:r>
        <w:rPr>
          <w:rFonts w:ascii="Times New Roman"/>
          <w:b w:val="false"/>
          <w:i w:val="false"/>
          <w:color w:val="000000"/>
          <w:sz w:val="28"/>
        </w:rPr>
        <w:t>
      5. Нысаналы индикаторлардың реттік нөмірі 30-жол 2027 жылғы 1 қаңтардан бастап мынадай редакцияда қолданылады деп белгіленсін: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металын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кадмий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кадмий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күміс өндіруге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висмут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 өндіруге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bl>
    <w:bookmarkStart w:name="z13" w:id="9"/>
    <w:p>
      <w:pPr>
        <w:spacing w:after="0"/>
        <w:ind w:left="0"/>
        <w:jc w:val="both"/>
      </w:pP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Энергетика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2" w:id="16"/>
    <w:p>
      <w:pPr>
        <w:spacing w:after="0"/>
        <w:ind w:left="0"/>
        <w:jc w:val="left"/>
      </w:pPr>
      <w:r>
        <w:rPr>
          <w:rFonts w:ascii="Times New Roman"/>
          <w:b/>
          <w:i w:val="false"/>
          <w:color w:val="000000"/>
        </w:rPr>
        <w:t xml:space="preserve">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жөніндегі нысаналы индикаторлар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1-МАЭС"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ресурстарының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"Еуроазиялық энергетикалық корпорациясы"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өндіруге арналған энергия ресурстарының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ресурстарының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сазтопыр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№2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33 МВА жабық пештер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63 МВА жабық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81 МВА герметикалық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72 МВА герметикалық пештері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16,5 МВА герметикалық пештері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-Қазатомөнеркәсіп" жауапкершілігі шектеулі серіктестігі, Ақтау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серіктестігі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қоспасын өндіруге арналған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Британдық жылу қондырғылары/ мұнай эквиваленті Баррельдері (MBTU / BOE)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ресурстарының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(NCOC.N. V)" компаниясы,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ш.о.т./м.э.т.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 Энергоцентр" жауапкершілігі шектеулі серіктестігі Қарағанды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ресурстарының шығысы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ресурстарының шығысы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жолы-Жүк тасымалы"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тартылуына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сағ/10000 т.км.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тартылуы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(Батыс жылу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bookmarkEnd w:id="17"/>
          <w:p>
            <w:pPr>
              <w:spacing w:after="20"/>
              <w:ind w:left="20"/>
              <w:jc w:val="both"/>
            </w:pPr>
            <w:r>
              <w:rPr>
                <w:rFonts w:ascii="Times New Roman"/>
                <w:b w:val="false"/>
                <w:i w:val="false"/>
                <w:color w:val="000000"/>
                <w:sz w:val="20"/>
              </w:rPr>
              <w:t>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мұнайдың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концентратын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өнімді өндіруге жұмсалатын электр энергиясының меншікті шығыны (темір кені шекемтастары)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шекемтастары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"Қазахмыс Энерджи" жауапкершілігі шектеулі серіктестігі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Жезқазған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Жезқазған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Балқаш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Балқаш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 (жылу электр орталығы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дайындауға қазандық-пеш отынының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мұнайды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"Qarmet" акционерлік қоғамы,</w:t>
            </w:r>
          </w:p>
          <w:bookmarkEnd w:id="18"/>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кВтсағ/т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кВтсағ/т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Электр энергиясын өндіру</w:t>
            </w:r>
          </w:p>
          <w:bookmarkEnd w:id="19"/>
          <w:p>
            <w:pPr>
              <w:spacing w:after="20"/>
              <w:ind w:left="20"/>
              <w:jc w:val="both"/>
            </w:pPr>
            <w:r>
              <w:rPr>
                <w:rFonts w:ascii="Times New Roman"/>
                <w:b w:val="false"/>
                <w:i w:val="false"/>
                <w:color w:val="000000"/>
                <w:sz w:val="20"/>
              </w:rPr>
              <w:t>
бойынша меншікті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Қазақстан филиалы "Қарашығанақ Петролиум Оперейтинг Б. В." Бөрлі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өндіруге жұмсалатын отын газының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 құбыры"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тасымалдауға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мың.кВт сағ/млрд.м3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"Атырау жылу электр орталығы" акционерлік қоғамы,</w:t>
            </w:r>
          </w:p>
          <w:bookmarkEnd w:id="20"/>
          <w:p>
            <w:pPr>
              <w:spacing w:after="20"/>
              <w:ind w:left="20"/>
              <w:jc w:val="both"/>
            </w:pPr>
            <w:r>
              <w:rPr>
                <w:rFonts w:ascii="Times New Roman"/>
                <w:b w:val="false"/>
                <w:i w:val="false"/>
                <w:color w:val="000000"/>
                <w:sz w:val="20"/>
              </w:rPr>
              <w:t>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шартты отынның үлес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тасымалдауға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сағ/млрд. м3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 Жаңаөзен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 Қазақстан Ойл Продактс"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мұнайдың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мұнайдың тоннасына энергияны үлестік тұтыну (күйген коксты есепке алмағанда)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электролизіне электр энергиясының үлестік толық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алюминий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фосфордың 1 тоннасын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аммофос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термиялық фосфор қышқылын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натрий триполифосфатын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фторсызданған азықтық фосфаттарды өндіруге жұмсалатын электр энергиясының меншікті шығыны 27% Р2О5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фторланбаған азықтық фосфат 27% Р2О5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суперфосфат өндіруге жұмсалатын электр энергиясының меншікті шығыны 19% Р2О5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19% Р2О5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металын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кадмий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кадмий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күміс өндіруге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висмут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 өндіруге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 Ақтау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"Степногорск жылу электр орталығы" жауапкершілігі шектеулі серіктестігі,</w:t>
            </w:r>
          </w:p>
          <w:bookmarkEnd w:id="21"/>
          <w:p>
            <w:pPr>
              <w:spacing w:after="20"/>
              <w:ind w:left="20"/>
              <w:jc w:val="both"/>
            </w:pPr>
            <w:r>
              <w:rPr>
                <w:rFonts w:ascii="Times New Roman"/>
                <w:b w:val="false"/>
                <w:i w:val="false"/>
                <w:color w:val="000000"/>
                <w:sz w:val="20"/>
              </w:rPr>
              <w:t>
Степногорск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Батуров атындағы Жамбыл МАЭС"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электр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 (КЕГОК)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жіберуге электр энергиясының технологиялық шығысының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bookmarkEnd w:id="22"/>
          <w:p>
            <w:pPr>
              <w:spacing w:after="20"/>
              <w:ind w:left="20"/>
              <w:jc w:val="both"/>
            </w:pPr>
            <w:r>
              <w:rPr>
                <w:rFonts w:ascii="Times New Roman"/>
                <w:b w:val="false"/>
                <w:i w:val="false"/>
                <w:color w:val="000000"/>
                <w:sz w:val="20"/>
              </w:rPr>
              <w:t>
Қарағанды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ашық тәсілмен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жерасты тәсілімен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"КазАзот" жауапкершілігі шектеулі серіктестігі,</w:t>
            </w:r>
          </w:p>
          <w:bookmarkEnd w:id="23"/>
          <w:p>
            <w:pPr>
              <w:spacing w:after="20"/>
              <w:ind w:left="20"/>
              <w:jc w:val="both"/>
            </w:pPr>
            <w:r>
              <w:rPr>
                <w:rFonts w:ascii="Times New Roman"/>
                <w:b w:val="false"/>
                <w:i w:val="false"/>
                <w:color w:val="000000"/>
                <w:sz w:val="20"/>
              </w:rPr>
              <w:t>
Ақтау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жылу электр орталығы"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Смелтинг" жауапкершілігі шектеулі серіктестігі Балқаш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(мыс электролизі цехы Балқаш мыс балқыту зауыты-катодты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(мыс электролизінің цехы, Жезқазған мыс балқыту зауыты-катодты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(мыс және эмальданған сым өндіру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эмальданған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шығысы (Қазқат-мыс созба сым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созба 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(Балқаш күкірт қышқылы цехы-күкірт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(Жезқазған күкірт қышқылы цехы-күкірт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(шихта дайындау цехы Балқаш мыс балқыту зауыты-шихта)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(Балқаш мыс балқыту зауыты-қара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(бағалы металл цехы-күміс)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шығысы (оттегі өндіру кәсіпорны-технологиялық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(шихта дайындау цехы Жезқазған мыс балқыту зауыты-шихта)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(мыс балқыту цехы Жезқазған мыс балқыту зауыты-қара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 Ақтау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"Bassel Group LLS"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газтурбиналық электр станциясы"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"3-Энергоорталық"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акционерлік қоғамы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(құрғақ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желілері"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 процесінің энергия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беруге жылу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"Экибастузтеплоэнерго"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"Стандарт-Цемент"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(құрғақ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(дымқыл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(дымқыл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Пауэр"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қоғам бойынша жүк айналымына жұмсалатын энергия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ш.о.т./млн. тонна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(23.46% мыс концентраты) Сульфидті фабрика.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Plant (кен)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Ескере отырып Clay Plant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жауапкершілігі шектеулі серіктестігі (Қаз Минералз Ақтоғай)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"Жамбыл цемент өндірістік компаниясы" жауапкершілігі шектеулі серіктестігі</w:t>
            </w:r>
          </w:p>
          <w:bookmarkEnd w:id="24"/>
          <w:p>
            <w:pPr>
              <w:spacing w:after="20"/>
              <w:ind w:left="20"/>
              <w:jc w:val="both"/>
            </w:pPr>
            <w:r>
              <w:rPr>
                <w:rFonts w:ascii="Times New Roman"/>
                <w:b w:val="false"/>
                <w:i w:val="false"/>
                <w:color w:val="000000"/>
                <w:sz w:val="20"/>
              </w:rPr>
              <w:t>
Мойынқұм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(құрғақ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тұрғын үй-коммуналдық шаруашылық, жолаушылар көлігі және автомобиль жолдары бөлімі" мемлекеттік мекемесінің "Теплокоммунэнерго"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 Жаңаөзен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газдың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Менеджмент"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Гкал тасымалдауға жылу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Гкал тасымалдауға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(Қазақмыс Дистрибьюшн)" жауапкершілігі шектеулі серіктестігі Қарағанды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беруге жұмсалатын электр энергиясының шығыны ("Энергожелілер" Балқаш өңірлік кәсіпорны -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беруге жұмсалатын электр энергиясының шығыны (электр желілерінің кәсіпорны -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"Қарабатан коммуналдық шешімдері"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табиғи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қызметтің энергия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ш.о.кг/10000 т.км.брутто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Жарык Компаниясы"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салыстырмалы нормативтік ысыраптары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ФС-75 қорытпасы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75%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ФС-65 қорытпасы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65%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көміртекті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жіксіз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ұнтақтайтын шарлар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ұнтақтайтын шарлар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арматура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газотурбинная Электростанция" жауапкершілігі шектеулі серіктестігі Мичуринское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өндіруге жұмсалатын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жылу желілері"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тасымалдауға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тасымалдауға жұмсалатын жылу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натрий Монохроматын өндіруге жұмсалатын электр энергиясының меншікті шығыны (ПМН-1)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натрий Монохроматын өндіруге жұмсалатын электр энергиясының меншікті шығыны (ПМН-2)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натрий бихроматын (кристалдық)өндіруге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(кристалдық)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натрий бихроматын өндіруге жұмсалатын электр энергиясының меншікті шығыны (хром ангидридін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(хром ангидриді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натрий бихроматын өндіруге жұмсалатын электр энергиясының меншікті шығыны (хром сульфатын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(хром сульфаты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Хромының 1 т тотығын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Хром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калий бихроматын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бихроматы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хром сульфатын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ангидридін өндіруге жұмсалатын электр энергиясының меншікті шығыны 1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ағартылған сілтілерді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сілті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 хром тотығының 1 т өндіруге жұмсалатын электр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 Хром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"Теплотранзит Караганда" жауапкершілігі шектеулі серіктестігі Қарағанды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Гкал тасымалдауға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өндіруге арналған электр энергиясы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(құрғақ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сағ/мың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магний, вольфрам, молибден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 жылу электр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жауапкершілігі шектеулі серіктестігі, Көкшетау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(кенді қайта өңдеуге) жұмсалатын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кенді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өндіруге арналған электр энергиясының шығысы (технологиялық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цемент" жауапкершілігі шектеулі серіктестігі, Ақтау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(құрғақ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ШЖҚ МКК, Көкшетау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коммуналдық шаруашылық басқармасының "Таразтрансэнерго" ШЖҚ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ысыраптардың көлемі (Таразэнергоцентр)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ысыраптардың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Мұнай"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"Buzachi OpeRting Ltd. жауапкершілігі шектеулі серіктестігі (Бузачи Оперейтинг Лтд.)", Ақтау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 "Талдықорғантеплосервис" ШЖҚ КМК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(көмір)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(газ)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беруге жұмсалатын жылу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бөлімінің "Қостанай Жылу энергетикалық компаниясы"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 Ақтөбе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бөлуге жұмсалатын электр энергиясының шығыны (сорғы агрегаттарымен су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сағ/1000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 "Сәтпаев жылу сумен жабдықтау кәсіпорны"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беруге жылу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жіберуге электр энергиясының технологиялық шығысының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"AQTOBE SU-ENERGY GROUP"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Жылу Желілері"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беруге жылу энергиясының меншікті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рельс-арқалық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швеллер, арқалықтар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"Текелі энергокешені"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Жылу электр орталығы" ШЖҚ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тау-кен өндіру кәсіпорны"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шығысы (құрамында алтын бар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қазуға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қазып алуға дизель отынының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 Ойл" жауапкершілігі шектеулі серіктестігі,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 Қарағанды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өндіруге жұмсалатын энергия ресурстарының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Консорциумы-К" акционерлік қоғамы,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жылу электр орталығы"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Энергосервистік Компаниясы"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беруге арналған электр энергиясының технологиялық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 Бөрлі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бірлігіне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Бензин АИ-95. Гудрон. Техникалық күкірт. Дизель отыны (жазғы). Дизель отыны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"Запчасть" акционерлік қоғамы Тараз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құюға арналған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"Оқжетпес-Т" жауапкершілігі шектеулі серіктестігі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айдауға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"Астана-Аймақтық Электржелілік компания" акционерлік қоғамы ("Астана - АЭК"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тасымалдау кезінде электр энергиясын беруге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(ферросиликомарганец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(ферросиликомарганец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(ферросиликомарганец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(ферросиликомарганец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"Шахтинсктеплоэнерго" жауапкершілігі шектеулі серіктестігі,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ресурстарының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жауапкершілігі шектеулі серіктестігі Теміртау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өндіруге арналған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bl>
    <w:bookmarkStart w:name="z31" w:id="25"/>
    <w:p>
      <w:pPr>
        <w:spacing w:after="0"/>
        <w:ind w:left="0"/>
        <w:jc w:val="both"/>
      </w:pPr>
      <w:r>
        <w:rPr>
          <w:rFonts w:ascii="Times New Roman"/>
          <w:b w:val="false"/>
          <w:i w:val="false"/>
          <w:color w:val="000000"/>
          <w:sz w:val="28"/>
        </w:rPr>
        <w:t>
      * Нысаналы индикаторлар белгіленген көрсеткіштерден аспауы тиіс.</w:t>
      </w:r>
    </w:p>
    <w:bookmarkEnd w:id="25"/>
    <w:bookmarkStart w:name="z32" w:id="26"/>
    <w:p>
      <w:pPr>
        <w:spacing w:after="0"/>
        <w:ind w:left="0"/>
        <w:jc w:val="both"/>
      </w:pPr>
      <w:r>
        <w:rPr>
          <w:rFonts w:ascii="Times New Roman"/>
          <w:b w:val="false"/>
          <w:i w:val="false"/>
          <w:color w:val="000000"/>
          <w:sz w:val="28"/>
        </w:rPr>
        <w:t>
      Аббревиатураны ашып жазу:</w:t>
      </w:r>
    </w:p>
    <w:bookmarkEnd w:id="26"/>
    <w:bookmarkStart w:name="z33" w:id="27"/>
    <w:p>
      <w:pPr>
        <w:spacing w:after="0"/>
        <w:ind w:left="0"/>
        <w:jc w:val="both"/>
      </w:pPr>
      <w:r>
        <w:rPr>
          <w:rFonts w:ascii="Times New Roman"/>
          <w:b w:val="false"/>
          <w:i w:val="false"/>
          <w:color w:val="000000"/>
          <w:sz w:val="28"/>
        </w:rPr>
        <w:t>
      ш.о.г/кВт сағ – шартты отынның грамм/киловатт сағ;</w:t>
      </w:r>
    </w:p>
    <w:bookmarkEnd w:id="27"/>
    <w:bookmarkStart w:name="z34" w:id="28"/>
    <w:p>
      <w:pPr>
        <w:spacing w:after="0"/>
        <w:ind w:left="0"/>
        <w:jc w:val="both"/>
      </w:pPr>
      <w:r>
        <w:rPr>
          <w:rFonts w:ascii="Times New Roman"/>
          <w:b w:val="false"/>
          <w:i w:val="false"/>
          <w:color w:val="000000"/>
          <w:sz w:val="28"/>
        </w:rPr>
        <w:t>
      ш.о.кг/Гкал – шартты отын килограмм/гигакалория;</w:t>
      </w:r>
    </w:p>
    <w:bookmarkEnd w:id="28"/>
    <w:bookmarkStart w:name="z35" w:id="29"/>
    <w:p>
      <w:pPr>
        <w:spacing w:after="0"/>
        <w:ind w:left="0"/>
        <w:jc w:val="both"/>
      </w:pPr>
      <w:r>
        <w:rPr>
          <w:rFonts w:ascii="Times New Roman"/>
          <w:b w:val="false"/>
          <w:i w:val="false"/>
          <w:color w:val="000000"/>
          <w:sz w:val="28"/>
        </w:rPr>
        <w:t>
      ш.о.кг/ш.о.т. – шартты отын килограмм/шартты отын тоннасы;</w:t>
      </w:r>
    </w:p>
    <w:bookmarkEnd w:id="29"/>
    <w:bookmarkStart w:name="z36" w:id="30"/>
    <w:p>
      <w:pPr>
        <w:spacing w:after="0"/>
        <w:ind w:left="0"/>
        <w:jc w:val="both"/>
      </w:pPr>
      <w:r>
        <w:rPr>
          <w:rFonts w:ascii="Times New Roman"/>
          <w:b w:val="false"/>
          <w:i w:val="false"/>
          <w:color w:val="000000"/>
          <w:sz w:val="28"/>
        </w:rPr>
        <w:t>
      ш.о.кг/т – шартты отын килограмм/тонна өнім;</w:t>
      </w:r>
    </w:p>
    <w:bookmarkEnd w:id="30"/>
    <w:bookmarkStart w:name="z37" w:id="31"/>
    <w:p>
      <w:pPr>
        <w:spacing w:after="0"/>
        <w:ind w:left="0"/>
        <w:jc w:val="both"/>
      </w:pPr>
      <w:r>
        <w:rPr>
          <w:rFonts w:ascii="Times New Roman"/>
          <w:b w:val="false"/>
          <w:i w:val="false"/>
          <w:color w:val="000000"/>
          <w:sz w:val="28"/>
        </w:rPr>
        <w:t>
      ш.о.кг/10000 т.км.брутто – шартты отын килограмм/10000 тонна-километр брутто;</w:t>
      </w:r>
    </w:p>
    <w:bookmarkEnd w:id="31"/>
    <w:bookmarkStart w:name="z38" w:id="32"/>
    <w:p>
      <w:pPr>
        <w:spacing w:after="0"/>
        <w:ind w:left="0"/>
        <w:jc w:val="both"/>
      </w:pPr>
      <w:r>
        <w:rPr>
          <w:rFonts w:ascii="Times New Roman"/>
          <w:b w:val="false"/>
          <w:i w:val="false"/>
          <w:color w:val="000000"/>
          <w:sz w:val="28"/>
        </w:rPr>
        <w:t>
      ш.о.т./Гкал – шартты отын тоннасы/гигакалория;</w:t>
      </w:r>
    </w:p>
    <w:bookmarkEnd w:id="32"/>
    <w:bookmarkStart w:name="z39" w:id="33"/>
    <w:p>
      <w:pPr>
        <w:spacing w:after="0"/>
        <w:ind w:left="0"/>
        <w:jc w:val="both"/>
      </w:pPr>
      <w:r>
        <w:rPr>
          <w:rFonts w:ascii="Times New Roman"/>
          <w:b w:val="false"/>
          <w:i w:val="false"/>
          <w:color w:val="000000"/>
          <w:sz w:val="28"/>
        </w:rPr>
        <w:t>
      ш.о.т/т – шартты отын тоннасы/тонна өнім;</w:t>
      </w:r>
    </w:p>
    <w:bookmarkEnd w:id="33"/>
    <w:bookmarkStart w:name="z40" w:id="34"/>
    <w:p>
      <w:pPr>
        <w:spacing w:after="0"/>
        <w:ind w:left="0"/>
        <w:jc w:val="both"/>
      </w:pPr>
      <w:r>
        <w:rPr>
          <w:rFonts w:ascii="Times New Roman"/>
          <w:b w:val="false"/>
          <w:i w:val="false"/>
          <w:color w:val="000000"/>
          <w:sz w:val="28"/>
        </w:rPr>
        <w:t>
      ш.о.т/м. э. т. – шартты отын тоннасы/мұнай эквивалентінің тоннасы;</w:t>
      </w:r>
    </w:p>
    <w:bookmarkEnd w:id="34"/>
    <w:bookmarkStart w:name="z41" w:id="35"/>
    <w:p>
      <w:pPr>
        <w:spacing w:after="0"/>
        <w:ind w:left="0"/>
        <w:jc w:val="both"/>
      </w:pPr>
      <w:r>
        <w:rPr>
          <w:rFonts w:ascii="Times New Roman"/>
          <w:b w:val="false"/>
          <w:i w:val="false"/>
          <w:color w:val="000000"/>
          <w:sz w:val="28"/>
        </w:rPr>
        <w:t>
      ш.о.т./млн. тонна км. – шартты отын тоннасы/миллион тонна-километр;</w:t>
      </w:r>
    </w:p>
    <w:bookmarkEnd w:id="35"/>
    <w:bookmarkStart w:name="z42" w:id="36"/>
    <w:p>
      <w:pPr>
        <w:spacing w:after="0"/>
        <w:ind w:left="0"/>
        <w:jc w:val="both"/>
      </w:pPr>
      <w:r>
        <w:rPr>
          <w:rFonts w:ascii="Times New Roman"/>
          <w:b w:val="false"/>
          <w:i w:val="false"/>
          <w:color w:val="000000"/>
          <w:sz w:val="28"/>
        </w:rPr>
        <w:t>
      кВт сағ/ т – киловатт сағ/тонна өнім;</w:t>
      </w:r>
    </w:p>
    <w:bookmarkEnd w:id="36"/>
    <w:bookmarkStart w:name="z43" w:id="37"/>
    <w:p>
      <w:pPr>
        <w:spacing w:after="0"/>
        <w:ind w:left="0"/>
        <w:jc w:val="both"/>
      </w:pPr>
      <w:r>
        <w:rPr>
          <w:rFonts w:ascii="Times New Roman"/>
          <w:b w:val="false"/>
          <w:i w:val="false"/>
          <w:color w:val="000000"/>
          <w:sz w:val="28"/>
        </w:rPr>
        <w:t>
      кВт сағ/Гкал – киловатт сағ/гигакалория;</w:t>
      </w:r>
    </w:p>
    <w:bookmarkEnd w:id="37"/>
    <w:bookmarkStart w:name="z44" w:id="38"/>
    <w:p>
      <w:pPr>
        <w:spacing w:after="0"/>
        <w:ind w:left="0"/>
        <w:jc w:val="both"/>
      </w:pPr>
      <w:r>
        <w:rPr>
          <w:rFonts w:ascii="Times New Roman"/>
          <w:b w:val="false"/>
          <w:i w:val="false"/>
          <w:color w:val="000000"/>
          <w:sz w:val="28"/>
        </w:rPr>
        <w:t>
      кВт сағ / мың тг – киловатт сағ/мың теңге;</w:t>
      </w:r>
    </w:p>
    <w:bookmarkEnd w:id="38"/>
    <w:bookmarkStart w:name="z45" w:id="39"/>
    <w:p>
      <w:pPr>
        <w:spacing w:after="0"/>
        <w:ind w:left="0"/>
        <w:jc w:val="both"/>
      </w:pPr>
      <w:r>
        <w:rPr>
          <w:rFonts w:ascii="Times New Roman"/>
          <w:b w:val="false"/>
          <w:i w:val="false"/>
          <w:color w:val="000000"/>
          <w:sz w:val="28"/>
        </w:rPr>
        <w:t>
      кВт сағ/кВт сағ – киловатт сағ/киловатт сағ;</w:t>
      </w:r>
    </w:p>
    <w:bookmarkEnd w:id="39"/>
    <w:bookmarkStart w:name="z46" w:id="40"/>
    <w:p>
      <w:pPr>
        <w:spacing w:after="0"/>
        <w:ind w:left="0"/>
        <w:jc w:val="both"/>
      </w:pPr>
      <w:r>
        <w:rPr>
          <w:rFonts w:ascii="Times New Roman"/>
          <w:b w:val="false"/>
          <w:i w:val="false"/>
          <w:color w:val="000000"/>
          <w:sz w:val="28"/>
        </w:rPr>
        <w:t>
      кВт сағ/м3 – киловатт сағ/метр текше;</w:t>
      </w:r>
    </w:p>
    <w:bookmarkEnd w:id="40"/>
    <w:bookmarkStart w:name="z47" w:id="41"/>
    <w:p>
      <w:pPr>
        <w:spacing w:after="0"/>
        <w:ind w:left="0"/>
        <w:jc w:val="both"/>
      </w:pPr>
      <w:r>
        <w:rPr>
          <w:rFonts w:ascii="Times New Roman"/>
          <w:b w:val="false"/>
          <w:i w:val="false"/>
          <w:color w:val="000000"/>
          <w:sz w:val="28"/>
        </w:rPr>
        <w:t>
      кВт сағ/10000 т.км. брутто – киловатт сағ/10000 тонна-километр брутто;</w:t>
      </w:r>
    </w:p>
    <w:bookmarkEnd w:id="41"/>
    <w:bookmarkStart w:name="z48" w:id="42"/>
    <w:p>
      <w:pPr>
        <w:spacing w:after="0"/>
        <w:ind w:left="0"/>
        <w:jc w:val="both"/>
      </w:pPr>
      <w:r>
        <w:rPr>
          <w:rFonts w:ascii="Times New Roman"/>
          <w:b w:val="false"/>
          <w:i w:val="false"/>
          <w:color w:val="000000"/>
          <w:sz w:val="28"/>
        </w:rPr>
        <w:t>
      мың.кВт сағ/млрд.м3 км – мың киловатт сағ/миллиард метр текше-километр;</w:t>
      </w:r>
    </w:p>
    <w:bookmarkEnd w:id="42"/>
    <w:bookmarkStart w:name="z49" w:id="43"/>
    <w:p>
      <w:pPr>
        <w:spacing w:after="0"/>
        <w:ind w:left="0"/>
        <w:jc w:val="both"/>
      </w:pPr>
      <w:r>
        <w:rPr>
          <w:rFonts w:ascii="Times New Roman"/>
          <w:b w:val="false"/>
          <w:i w:val="false"/>
          <w:color w:val="000000"/>
          <w:sz w:val="28"/>
        </w:rPr>
        <w:t>
      л/м3 – литр/метр текше;</w:t>
      </w:r>
    </w:p>
    <w:bookmarkEnd w:id="43"/>
    <w:bookmarkStart w:name="z50" w:id="44"/>
    <w:p>
      <w:pPr>
        <w:spacing w:after="0"/>
        <w:ind w:left="0"/>
        <w:jc w:val="both"/>
      </w:pPr>
      <w:r>
        <w:rPr>
          <w:rFonts w:ascii="Times New Roman"/>
          <w:b w:val="false"/>
          <w:i w:val="false"/>
          <w:color w:val="000000"/>
          <w:sz w:val="28"/>
        </w:rPr>
        <w:t>
      Гкал/Гкал – гигакалория/гигакалория.</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