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2a09" w14:textId="dff2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Оқыту тілін қосымша қолдауды қажет ететін, қазақ тілінде оқитын бірінші сыныптардың білім алушыларына арналған бейімдеу бағдарламасын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24 ақпандағы № 47-НҚ бұйрығы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42-1)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Оқыту тілін қосымша қолдауды қажет ететін, қазақ тілінде оқитын бірінші сыныптардың білім алушыларына арналған бейімдеу бағдарламасы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Республикасының Оқу-ағарту бірінші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2026 жылғы 24 ақпандағы</w:t>
            </w:r>
            <w:r>
              <w:br/>
            </w:r>
            <w:r>
              <w:rPr>
                <w:rFonts w:ascii="Times New Roman"/>
                <w:b w:val="false"/>
                <w:i w:val="false"/>
                <w:color w:val="000000"/>
                <w:sz w:val="20"/>
              </w:rPr>
              <w:t>№ 47-НҚ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Оқыту тілін қосымша қолдауды қажет ететін, қазақ тілінде оқитын бірінші сыныптардың білім алушыларына арналған бейімдеу бағдарламасы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Оқыту тілін қосымша қолдауды қажет ететін, қазақ тілінде оқитын бірінші сыныптардың білім алушыларына арналған бейімдеу бағдарламасы (бұдан әрі – Бейімдеу бағдарламасы)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42-1) тармақшасына және Қазақстан Республикасы Оқу-ағарту министрінің 2022 жылғы 3 тамыздағы № 348 бұйрығымен бекітілген Бастауыш, негізгі орта, жалпы орта білім берудің мемлекеттік жалпыға міндетті </w:t>
      </w:r>
      <w:r>
        <w:rPr>
          <w:rFonts w:ascii="Times New Roman"/>
          <w:b w:val="false"/>
          <w:i w:val="false"/>
          <w:color w:val="000000"/>
          <w:sz w:val="28"/>
        </w:rPr>
        <w:t>стандарттарына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сәйкес әзірленген және бірінші сыныпта білім алушылардың тілдік және әлеуметтік бейімделуіне бағытталған іс-шараларды іске асырудың мазмұны мен ұйымдастырылуын айқындайды.</w:t>
      </w:r>
    </w:p>
    <w:bookmarkEnd w:id="9"/>
    <w:bookmarkStart w:name="z16" w:id="10"/>
    <w:p>
      <w:pPr>
        <w:spacing w:after="0"/>
        <w:ind w:left="0"/>
        <w:jc w:val="both"/>
      </w:pPr>
      <w:r>
        <w:rPr>
          <w:rFonts w:ascii="Times New Roman"/>
          <w:b w:val="false"/>
          <w:i w:val="false"/>
          <w:color w:val="000000"/>
          <w:sz w:val="28"/>
        </w:rPr>
        <w:t>
      2. Бейімдеу бағдарламасының мақсаты – білім алушылардың қазақ тілінде базалық коммуникативтік дағдыларын қалыптастыру және олардың оқу бағдарламаларын меңгеруге және білім беру ортасында өзара әрекеттесуге дайындығын қамтамасыз ету.</w:t>
      </w:r>
    </w:p>
    <w:bookmarkEnd w:id="10"/>
    <w:bookmarkStart w:name="z17" w:id="11"/>
    <w:p>
      <w:pPr>
        <w:spacing w:after="0"/>
        <w:ind w:left="0"/>
        <w:jc w:val="both"/>
      </w:pPr>
      <w:r>
        <w:rPr>
          <w:rFonts w:ascii="Times New Roman"/>
          <w:b w:val="false"/>
          <w:i w:val="false"/>
          <w:color w:val="000000"/>
          <w:sz w:val="28"/>
        </w:rPr>
        <w:t>
      3. Бейімдеу бағдарламасының міндеттері:</w:t>
      </w:r>
    </w:p>
    <w:bookmarkEnd w:id="11"/>
    <w:bookmarkStart w:name="z18" w:id="12"/>
    <w:p>
      <w:pPr>
        <w:spacing w:after="0"/>
        <w:ind w:left="0"/>
        <w:jc w:val="both"/>
      </w:pPr>
      <w:r>
        <w:rPr>
          <w:rFonts w:ascii="Times New Roman"/>
          <w:b w:val="false"/>
          <w:i w:val="false"/>
          <w:color w:val="000000"/>
          <w:sz w:val="28"/>
        </w:rPr>
        <w:t>
      1) педагогтердің және қатарластарының ауызша сөйлеуін түсіну дағдыларын қалыптастыру;</w:t>
      </w:r>
    </w:p>
    <w:bookmarkEnd w:id="12"/>
    <w:bookmarkStart w:name="z19" w:id="13"/>
    <w:p>
      <w:pPr>
        <w:spacing w:after="0"/>
        <w:ind w:left="0"/>
        <w:jc w:val="both"/>
      </w:pPr>
      <w:r>
        <w:rPr>
          <w:rFonts w:ascii="Times New Roman"/>
          <w:b w:val="false"/>
          <w:i w:val="false"/>
          <w:color w:val="000000"/>
          <w:sz w:val="28"/>
        </w:rPr>
        <w:t>
      2) оқу және тұрмыс жағдайларында диалогтік және монологтік сөйлеу дағдыларын қалыптастыру;</w:t>
      </w:r>
    </w:p>
    <w:bookmarkEnd w:id="13"/>
    <w:bookmarkStart w:name="z20" w:id="14"/>
    <w:p>
      <w:pPr>
        <w:spacing w:after="0"/>
        <w:ind w:left="0"/>
        <w:jc w:val="both"/>
      </w:pPr>
      <w:r>
        <w:rPr>
          <w:rFonts w:ascii="Times New Roman"/>
          <w:b w:val="false"/>
          <w:i w:val="false"/>
          <w:color w:val="000000"/>
          <w:sz w:val="28"/>
        </w:rPr>
        <w:t>
      3) білім алушылардың белсенді және пассивті сөздік қорын кеңейту;</w:t>
      </w:r>
    </w:p>
    <w:bookmarkEnd w:id="14"/>
    <w:bookmarkStart w:name="z21" w:id="15"/>
    <w:p>
      <w:pPr>
        <w:spacing w:after="0"/>
        <w:ind w:left="0"/>
        <w:jc w:val="both"/>
      </w:pPr>
      <w:r>
        <w:rPr>
          <w:rFonts w:ascii="Times New Roman"/>
          <w:b w:val="false"/>
          <w:i w:val="false"/>
          <w:color w:val="000000"/>
          <w:sz w:val="28"/>
        </w:rPr>
        <w:t>
      4) бірінші сынып деңгейінде оқу және жазу бойынша базалық дағдыларды қалыптастыру;</w:t>
      </w:r>
    </w:p>
    <w:bookmarkEnd w:id="15"/>
    <w:bookmarkStart w:name="z22" w:id="16"/>
    <w:p>
      <w:pPr>
        <w:spacing w:after="0"/>
        <w:ind w:left="0"/>
        <w:jc w:val="both"/>
      </w:pPr>
      <w:r>
        <w:rPr>
          <w:rFonts w:ascii="Times New Roman"/>
          <w:b w:val="false"/>
          <w:i w:val="false"/>
          <w:color w:val="000000"/>
          <w:sz w:val="28"/>
        </w:rPr>
        <w:t>
      5) білім алушылардың білім беру ортасында тілдік және әлеуметтік бейімделу дағдыларын қалыптастыру.</w:t>
      </w:r>
    </w:p>
    <w:bookmarkEnd w:id="16"/>
    <w:bookmarkStart w:name="z23" w:id="17"/>
    <w:p>
      <w:pPr>
        <w:spacing w:after="0"/>
        <w:ind w:left="0"/>
        <w:jc w:val="left"/>
      </w:pPr>
      <w:r>
        <w:rPr>
          <w:rFonts w:ascii="Times New Roman"/>
          <w:b/>
          <w:i w:val="false"/>
          <w:color w:val="000000"/>
        </w:rPr>
        <w:t xml:space="preserve"> 2-тарау. Бейімдеу бағдарламасы</w:t>
      </w:r>
    </w:p>
    <w:bookmarkEnd w:id="17"/>
    <w:bookmarkStart w:name="z24" w:id="18"/>
    <w:p>
      <w:pPr>
        <w:spacing w:after="0"/>
        <w:ind w:left="0"/>
        <w:jc w:val="both"/>
      </w:pPr>
      <w:r>
        <w:rPr>
          <w:rFonts w:ascii="Times New Roman"/>
          <w:b w:val="false"/>
          <w:i w:val="false"/>
          <w:color w:val="000000"/>
          <w:sz w:val="28"/>
        </w:rPr>
        <w:t>
      4. Бейімдеу бағдарламасының базалық мазмұны мыналарды қамтиды:</w:t>
      </w:r>
    </w:p>
    <w:bookmarkEnd w:id="18"/>
    <w:bookmarkStart w:name="z25" w:id="19"/>
    <w:p>
      <w:pPr>
        <w:spacing w:after="0"/>
        <w:ind w:left="0"/>
        <w:jc w:val="both"/>
      </w:pPr>
      <w:r>
        <w:rPr>
          <w:rFonts w:ascii="Times New Roman"/>
          <w:b w:val="false"/>
          <w:i w:val="false"/>
          <w:color w:val="000000"/>
          <w:sz w:val="28"/>
        </w:rPr>
        <w:t>
      1) оқу сабақтары – білім алушылардың тілдік қажеттіліктерін ескере отырып білім беру процесін ұйымдастыру, қазақ тілінде ауызша және жазбаша сөйлеудің базалық дағдыларын қалыптастыру;</w:t>
      </w:r>
    </w:p>
    <w:bookmarkEnd w:id="19"/>
    <w:bookmarkStart w:name="z26" w:id="20"/>
    <w:p>
      <w:pPr>
        <w:spacing w:after="0"/>
        <w:ind w:left="0"/>
        <w:jc w:val="both"/>
      </w:pPr>
      <w:r>
        <w:rPr>
          <w:rFonts w:ascii="Times New Roman"/>
          <w:b w:val="false"/>
          <w:i w:val="false"/>
          <w:color w:val="000000"/>
          <w:sz w:val="28"/>
        </w:rPr>
        <w:t>
      2) сынып сағаттары – әлеуметтік-эмоционалдық бейімделуге, коммуникативтік және тілдік дағдыларды дамытуға, мектептегі мінез-құлық қағидаларын қалыптастыруға бағытталған сабақтар;</w:t>
      </w:r>
    </w:p>
    <w:bookmarkEnd w:id="20"/>
    <w:bookmarkStart w:name="z27" w:id="21"/>
    <w:p>
      <w:pPr>
        <w:spacing w:after="0"/>
        <w:ind w:left="0"/>
        <w:jc w:val="both"/>
      </w:pPr>
      <w:r>
        <w:rPr>
          <w:rFonts w:ascii="Times New Roman"/>
          <w:b w:val="false"/>
          <w:i w:val="false"/>
          <w:color w:val="000000"/>
          <w:sz w:val="28"/>
        </w:rPr>
        <w:t>
      3) сыныптан тыс іс-шаралар – тілдік ортаны қолдауға, сөздік қорды кеңейтуге және қазақ тіліндегі сөйлеу құрылымдарын бекітуге бағытталған танымдық, шығармашылық, спорттық және әлеуметтік сипаттағы іс-шаралар.</w:t>
      </w:r>
    </w:p>
    <w:bookmarkEnd w:id="21"/>
    <w:bookmarkStart w:name="z28" w:id="22"/>
    <w:p>
      <w:pPr>
        <w:spacing w:after="0"/>
        <w:ind w:left="0"/>
        <w:jc w:val="both"/>
      </w:pPr>
      <w:r>
        <w:rPr>
          <w:rFonts w:ascii="Times New Roman"/>
          <w:b w:val="false"/>
          <w:i w:val="false"/>
          <w:color w:val="000000"/>
          <w:sz w:val="28"/>
        </w:rPr>
        <w:t>
      Бейімдеу бағдарламасын іске асыру көлемі аптасына кемінде 2 академиялық сағатты құрайды және білім беру ұйымы білім алушылар мен педагогтердің негізгі оқу жүктемесін ескере отырып жоспарлайды.</w:t>
      </w:r>
    </w:p>
    <w:bookmarkEnd w:id="22"/>
    <w:bookmarkStart w:name="z29" w:id="23"/>
    <w:p>
      <w:pPr>
        <w:spacing w:after="0"/>
        <w:ind w:left="0"/>
        <w:jc w:val="both"/>
      </w:pPr>
      <w:r>
        <w:rPr>
          <w:rFonts w:ascii="Times New Roman"/>
          <w:b w:val="false"/>
          <w:i w:val="false"/>
          <w:color w:val="000000"/>
          <w:sz w:val="28"/>
        </w:rPr>
        <w:t xml:space="preserve">
      5. Оқу сабақтары мәтіндерді, тапсырмаларды және сөйлеу жағдаяттарын іріктеу кезінде тірек ретінде пайдаланылатын бірінші сыныптың ортақ тақырыптары негізінде құрылады. Ортақ тақырыптар "Бастауыш, негізгі орта және жалпы орта білім беру деңгейлерінің жалпы білім беретін пәндері мен таңдау курстары бойынша үлгілік оқу бағдарламаларын бекіту туралы" Қазақстан Республикасы Оқу-ағарту министрінің 2022 жылғы 16 қыркүйектегі № 399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29767 болып тіркелген) бекітілген әрбір оқу пәні бойынша Үлгілік оқу бағдарламаларында көзделген және білім беру процесінің сабақтастығын, пәнаралық байланыстардың қалыптасуын және қоршаған ортаны жүйелі қабылдауды қамтамасыз етеді.</w:t>
      </w:r>
    </w:p>
    <w:bookmarkEnd w:id="23"/>
    <w:bookmarkStart w:name="z30" w:id="24"/>
    <w:p>
      <w:pPr>
        <w:spacing w:after="0"/>
        <w:ind w:left="0"/>
        <w:jc w:val="both"/>
      </w:pPr>
      <w:r>
        <w:rPr>
          <w:rFonts w:ascii="Times New Roman"/>
          <w:b w:val="false"/>
          <w:i w:val="false"/>
          <w:color w:val="000000"/>
          <w:sz w:val="28"/>
        </w:rPr>
        <w:t>
      Ортақ тақырыптар:</w:t>
      </w:r>
    </w:p>
    <w:bookmarkEnd w:id="24"/>
    <w:bookmarkStart w:name="z31" w:id="25"/>
    <w:p>
      <w:pPr>
        <w:spacing w:after="0"/>
        <w:ind w:left="0"/>
        <w:jc w:val="both"/>
      </w:pPr>
      <w:r>
        <w:rPr>
          <w:rFonts w:ascii="Times New Roman"/>
          <w:b w:val="false"/>
          <w:i w:val="false"/>
          <w:color w:val="000000"/>
          <w:sz w:val="28"/>
        </w:rPr>
        <w:t>
      1. Өзім туралы</w:t>
      </w:r>
    </w:p>
    <w:bookmarkEnd w:id="25"/>
    <w:bookmarkStart w:name="z32" w:id="26"/>
    <w:p>
      <w:pPr>
        <w:spacing w:after="0"/>
        <w:ind w:left="0"/>
        <w:jc w:val="both"/>
      </w:pPr>
      <w:r>
        <w:rPr>
          <w:rFonts w:ascii="Times New Roman"/>
          <w:b w:val="false"/>
          <w:i w:val="false"/>
          <w:color w:val="000000"/>
          <w:sz w:val="28"/>
        </w:rPr>
        <w:t>
      2. Менің мектебім</w:t>
      </w:r>
    </w:p>
    <w:bookmarkEnd w:id="26"/>
    <w:bookmarkStart w:name="z33" w:id="27"/>
    <w:p>
      <w:pPr>
        <w:spacing w:after="0"/>
        <w:ind w:left="0"/>
        <w:jc w:val="both"/>
      </w:pPr>
      <w:r>
        <w:rPr>
          <w:rFonts w:ascii="Times New Roman"/>
          <w:b w:val="false"/>
          <w:i w:val="false"/>
          <w:color w:val="000000"/>
          <w:sz w:val="28"/>
        </w:rPr>
        <w:t>
      3. Менің отбасым және достарым</w:t>
      </w:r>
    </w:p>
    <w:bookmarkEnd w:id="27"/>
    <w:bookmarkStart w:name="z34" w:id="28"/>
    <w:p>
      <w:pPr>
        <w:spacing w:after="0"/>
        <w:ind w:left="0"/>
        <w:jc w:val="both"/>
      </w:pPr>
      <w:r>
        <w:rPr>
          <w:rFonts w:ascii="Times New Roman"/>
          <w:b w:val="false"/>
          <w:i w:val="false"/>
          <w:color w:val="000000"/>
          <w:sz w:val="28"/>
        </w:rPr>
        <w:t>
      4. Бізді қоршаған әлем</w:t>
      </w:r>
    </w:p>
    <w:bookmarkEnd w:id="28"/>
    <w:bookmarkStart w:name="z35" w:id="29"/>
    <w:p>
      <w:pPr>
        <w:spacing w:after="0"/>
        <w:ind w:left="0"/>
        <w:jc w:val="both"/>
      </w:pPr>
      <w:r>
        <w:rPr>
          <w:rFonts w:ascii="Times New Roman"/>
          <w:b w:val="false"/>
          <w:i w:val="false"/>
          <w:color w:val="000000"/>
          <w:sz w:val="28"/>
        </w:rPr>
        <w:t>
      5. Саяхат</w:t>
      </w:r>
    </w:p>
    <w:bookmarkEnd w:id="29"/>
    <w:bookmarkStart w:name="z36" w:id="30"/>
    <w:p>
      <w:pPr>
        <w:spacing w:after="0"/>
        <w:ind w:left="0"/>
        <w:jc w:val="both"/>
      </w:pPr>
      <w:r>
        <w:rPr>
          <w:rFonts w:ascii="Times New Roman"/>
          <w:b w:val="false"/>
          <w:i w:val="false"/>
          <w:color w:val="000000"/>
          <w:sz w:val="28"/>
        </w:rPr>
        <w:t>
      6. Салт-дәстүр және фольклор</w:t>
      </w:r>
    </w:p>
    <w:bookmarkEnd w:id="30"/>
    <w:bookmarkStart w:name="z37" w:id="31"/>
    <w:p>
      <w:pPr>
        <w:spacing w:after="0"/>
        <w:ind w:left="0"/>
        <w:jc w:val="both"/>
      </w:pPr>
      <w:r>
        <w:rPr>
          <w:rFonts w:ascii="Times New Roman"/>
          <w:b w:val="false"/>
          <w:i w:val="false"/>
          <w:color w:val="000000"/>
          <w:sz w:val="28"/>
        </w:rPr>
        <w:t>
      7. Демалыс және хобби</w:t>
      </w:r>
    </w:p>
    <w:bookmarkEnd w:id="31"/>
    <w:bookmarkStart w:name="z38" w:id="32"/>
    <w:p>
      <w:pPr>
        <w:spacing w:after="0"/>
        <w:ind w:left="0"/>
        <w:jc w:val="both"/>
      </w:pPr>
      <w:r>
        <w:rPr>
          <w:rFonts w:ascii="Times New Roman"/>
          <w:b w:val="false"/>
          <w:i w:val="false"/>
          <w:color w:val="000000"/>
          <w:sz w:val="28"/>
        </w:rPr>
        <w:t>
      8. Дені сау ұрпақ - ел болашағы</w:t>
      </w:r>
    </w:p>
    <w:bookmarkEnd w:id="32"/>
    <w:bookmarkStart w:name="z39" w:id="33"/>
    <w:p>
      <w:pPr>
        <w:spacing w:after="0"/>
        <w:ind w:left="0"/>
        <w:jc w:val="both"/>
      </w:pPr>
      <w:r>
        <w:rPr>
          <w:rFonts w:ascii="Times New Roman"/>
          <w:b w:val="false"/>
          <w:i w:val="false"/>
          <w:color w:val="000000"/>
          <w:sz w:val="28"/>
        </w:rPr>
        <w:t>
      Оқу сабақтарының мазмұны: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мақсат / дағды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I</w:t>
            </w:r>
          </w:p>
          <w:bookmarkEnd w:id="34"/>
          <w:p>
            <w:pPr>
              <w:spacing w:after="20"/>
              <w:ind w:left="20"/>
              <w:jc w:val="both"/>
            </w:pPr>
            <w:r>
              <w:rPr>
                <w:rFonts w:ascii="Times New Roman"/>
                <w:b w:val="false"/>
                <w:i w:val="false"/>
                <w:color w:val="000000"/>
                <w:sz w:val="20"/>
              </w:rPr>
              <w:t>
(1–8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xml:space="preserve">
"Өзім туралы", </w:t>
            </w:r>
          </w:p>
          <w:bookmarkEnd w:id="35"/>
          <w:p>
            <w:pPr>
              <w:spacing w:after="20"/>
              <w:ind w:left="20"/>
              <w:jc w:val="both"/>
            </w:pPr>
            <w:r>
              <w:rPr>
                <w:rFonts w:ascii="Times New Roman"/>
                <w:b w:val="false"/>
                <w:i w:val="false"/>
                <w:color w:val="000000"/>
                <w:sz w:val="20"/>
              </w:rPr>
              <w:t>
"Менің отбасым және достарым"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Амандасу, танысу.</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Жеке мәліметтер: аты, жасы;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 ана, әке, аға, қарындас/сіңлі, әпке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Қарапайым тұрмыстық тіркестер: "Менің атым…", "Маған ... ұнайды";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Түстер, 1–10 сандары.</w:t>
            </w:r>
          </w:p>
          <w:p>
            <w:pPr>
              <w:spacing w:after="20"/>
              <w:ind w:left="20"/>
              <w:jc w:val="both"/>
            </w:pPr>
            <w:r>
              <w:rPr>
                <w:rFonts w:ascii="Times New Roman"/>
                <w:b w:val="false"/>
                <w:i w:val="false"/>
                <w:color w:val="000000"/>
                <w:sz w:val="20"/>
              </w:rPr>
              <w:t>
Негізгі құрылымдар: "Бұл …", "Мен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Өзін таныстыру;</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отбасы мүшелерін атау;</w:t>
            </w:r>
          </w:p>
          <w:p>
            <w:pPr>
              <w:spacing w:after="20"/>
              <w:ind w:left="20"/>
              <w:jc w:val="both"/>
            </w:pPr>
            <w:r>
              <w:rPr>
                <w:rFonts w:ascii="Times New Roman"/>
                <w:b w:val="false"/>
                <w:i w:val="false"/>
                <w:color w:val="000000"/>
                <w:sz w:val="20"/>
              </w:rPr>
              <w:t>
қарапайым сұрақтарға жауап беру; өтініш немесе қалауын білдіру.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II</w:t>
            </w:r>
          </w:p>
          <w:bookmarkEnd w:id="38"/>
          <w:p>
            <w:pPr>
              <w:spacing w:after="20"/>
              <w:ind w:left="20"/>
              <w:jc w:val="both"/>
            </w:pPr>
            <w:r>
              <w:rPr>
                <w:rFonts w:ascii="Times New Roman"/>
                <w:b w:val="false"/>
                <w:i w:val="false"/>
                <w:color w:val="000000"/>
                <w:sz w:val="20"/>
              </w:rPr>
              <w:t>
(9–16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xml:space="preserve">
"Менің мектебім", </w:t>
            </w:r>
          </w:p>
          <w:bookmarkEnd w:id="39"/>
          <w:p>
            <w:pPr>
              <w:spacing w:after="20"/>
              <w:ind w:left="20"/>
              <w:jc w:val="both"/>
            </w:pPr>
            <w:r>
              <w:rPr>
                <w:rFonts w:ascii="Times New Roman"/>
                <w:b w:val="false"/>
                <w:i w:val="false"/>
                <w:color w:val="000000"/>
                <w:sz w:val="20"/>
              </w:rPr>
              <w:t>
"Бізді қоршаған әлем"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Мектеп: сынып, мұғалім, кітап, дәптер.</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Мінез-құлық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Кеңістіктік түсініктер: жоғары/төмен, оң/сол;</w:t>
            </w:r>
          </w:p>
          <w:p>
            <w:pPr>
              <w:spacing w:after="20"/>
              <w:ind w:left="20"/>
              <w:jc w:val="both"/>
            </w:pPr>
            <w:r>
              <w:rPr>
                <w:rFonts w:ascii="Times New Roman"/>
                <w:b w:val="false"/>
                <w:i w:val="false"/>
                <w:color w:val="000000"/>
                <w:sz w:val="20"/>
              </w:rPr>
              <w:t>
 1–20 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Мұғалімнің нұсқауларын түсіну; заттарды сипаттау;</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мектеп заттарын атау;</w:t>
            </w:r>
          </w:p>
          <w:p>
            <w:pPr>
              <w:spacing w:after="20"/>
              <w:ind w:left="20"/>
              <w:jc w:val="both"/>
            </w:pPr>
            <w:r>
              <w:rPr>
                <w:rFonts w:ascii="Times New Roman"/>
                <w:b w:val="false"/>
                <w:i w:val="false"/>
                <w:color w:val="000000"/>
                <w:sz w:val="20"/>
              </w:rPr>
              <w:t>
күнделікті жағдайларда қарапайым сөйлеу құрылымдарын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III</w:t>
            </w:r>
          </w:p>
          <w:bookmarkEnd w:id="42"/>
          <w:p>
            <w:pPr>
              <w:spacing w:after="20"/>
              <w:ind w:left="20"/>
              <w:jc w:val="both"/>
            </w:pPr>
            <w:r>
              <w:rPr>
                <w:rFonts w:ascii="Times New Roman"/>
                <w:b w:val="false"/>
                <w:i w:val="false"/>
                <w:color w:val="000000"/>
                <w:sz w:val="20"/>
              </w:rPr>
              <w:t>
(17–24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"Салт-дәстүр және фольклор"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Саяхат: көлік түрлері (автобус, велосипед, машина), табиғат (тау, көл, орман), ертегі кейіпкерлері, эмоциялар (қуаныш, қорқыныш, көңіл-күй), қозғалыс етістіктері;</w:t>
            </w:r>
          </w:p>
          <w:bookmarkEnd w:id="43"/>
          <w:p>
            <w:pPr>
              <w:spacing w:after="20"/>
              <w:ind w:left="20"/>
              <w:jc w:val="both"/>
            </w:pPr>
            <w:r>
              <w:rPr>
                <w:rFonts w:ascii="Times New Roman"/>
                <w:b w:val="false"/>
                <w:i w:val="false"/>
                <w:color w:val="000000"/>
                <w:sz w:val="20"/>
              </w:rPr>
              <w:t>
Дәстүрлер мен фольклор: халықтық мерекелер мен дәстүрлер (Наурыз, туған күн), ертегілер мен аңыздар, дәстүрлі бұйымдар мен киімдер, эмоциялар (қуаныш, құрмет, таңдану), әрекет және қарым-қатынас етістіктері (ойнау, ән айту, би билеу, сөйлеу).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суретті және әрекеттерді сипаттау; қозғалыс пен әрекетке қатысты сөйлем құрылымдарын қолдану;</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қысқа сюжет, ертегі немесе аңызды әңгімелеп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кейіпкерлердің эмоцияларын жеткізу;</w:t>
            </w:r>
          </w:p>
          <w:p>
            <w:pPr>
              <w:spacing w:after="20"/>
              <w:ind w:left="20"/>
              <w:jc w:val="both"/>
            </w:pPr>
            <w:r>
              <w:rPr>
                <w:rFonts w:ascii="Times New Roman"/>
                <w:b w:val="false"/>
                <w:i w:val="false"/>
                <w:color w:val="000000"/>
                <w:sz w:val="20"/>
              </w:rPr>
              <w:t>
мерекелер мен дәстүрлер туралы 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IV</w:t>
            </w:r>
          </w:p>
          <w:bookmarkEnd w:id="45"/>
          <w:p>
            <w:pPr>
              <w:spacing w:after="20"/>
              <w:ind w:left="20"/>
              <w:jc w:val="both"/>
            </w:pPr>
            <w:r>
              <w:rPr>
                <w:rFonts w:ascii="Times New Roman"/>
                <w:b w:val="false"/>
                <w:i w:val="false"/>
                <w:color w:val="000000"/>
                <w:sz w:val="20"/>
              </w:rPr>
              <w:t>
(25–33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хобби", "Дені сау ұрпақ - ел болашағы"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Демалыс және хобби: ойындар, спорт, сүйікті іс-әрекеттер, бос уақыт.</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Салауатты ұрпақ: салауатты өмір салты, пайдалы тағам, дене жаттығулары, жеке гигиена, денсаулыққа қамқорлық;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Қарапайым тұрмыстық және оқу фразалары, әрекеттер мен эмоциялардың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Хобби, іс-әрекеттер және күнделікті істер туралы айтуға арналған сөздер мен тіркестер;</w:t>
            </w:r>
          </w:p>
          <w:p>
            <w:pPr>
              <w:spacing w:after="20"/>
              <w:ind w:left="20"/>
              <w:jc w:val="both"/>
            </w:pPr>
            <w:r>
              <w:rPr>
                <w:rFonts w:ascii="Times New Roman"/>
                <w:b w:val="false"/>
                <w:i w:val="false"/>
                <w:color w:val="000000"/>
                <w:sz w:val="20"/>
              </w:rPr>
              <w:t>
Оқиғаларды сипаттауда сандарды, түстерді және қарапайым грамматикалық құрылымдарды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өзінің демалысы мен сүйікті іс-әрекеттері туралы айту;</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күнделікті өмірдегі әрекеттер мен оқиғаларды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эмоциялар мен қалауларды білдіретін сөйлемдерді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және салауатты өмір салты туралы әңгіме жүргізу;</w:t>
            </w:r>
          </w:p>
          <w:p>
            <w:pPr>
              <w:spacing w:after="20"/>
              <w:ind w:left="20"/>
              <w:jc w:val="both"/>
            </w:pPr>
            <w:r>
              <w:rPr>
                <w:rFonts w:ascii="Times New Roman"/>
                <w:b w:val="false"/>
                <w:i w:val="false"/>
                <w:color w:val="000000"/>
                <w:sz w:val="20"/>
              </w:rPr>
              <w:t>
тоқсан тақырыптарына байланысты қысқа әңгімелер мен оқиғаларды баяндау.</w:t>
            </w:r>
          </w:p>
        </w:tc>
      </w:tr>
    </w:tbl>
    <w:bookmarkStart w:name="z71" w:id="48"/>
    <w:p>
      <w:pPr>
        <w:spacing w:after="0"/>
        <w:ind w:left="0"/>
        <w:jc w:val="both"/>
      </w:pPr>
      <w:r>
        <w:rPr>
          <w:rFonts w:ascii="Times New Roman"/>
          <w:b w:val="false"/>
          <w:i w:val="false"/>
          <w:color w:val="000000"/>
          <w:sz w:val="28"/>
        </w:rPr>
        <w:t>
      6. Сынып сағаттарының жоспары білім алушыларда қалыптасуы тиіс негізгі құзыреттер мен дағдыларға сәйкес бағыттар бойынша құрылады:</w:t>
      </w:r>
    </w:p>
    <w:bookmarkEnd w:id="48"/>
    <w:bookmarkStart w:name="z72" w:id="49"/>
    <w:p>
      <w:pPr>
        <w:spacing w:after="0"/>
        <w:ind w:left="0"/>
        <w:jc w:val="both"/>
      </w:pPr>
      <w:r>
        <w:rPr>
          <w:rFonts w:ascii="Times New Roman"/>
          <w:b w:val="false"/>
          <w:i w:val="false"/>
          <w:color w:val="000000"/>
          <w:sz w:val="28"/>
        </w:rPr>
        <w:t>
      1) мектеп өміріне бейімделу және үйренісу (1–4 апта) – қауіпсіздік сезімін қалыптастыру, оқу ортасымен таныстыру, мінез-құлық ережелерін меңгеру, қазақ тілін мектеп ортасында бастапқы деңгейде қолдану;</w:t>
      </w:r>
    </w:p>
    <w:bookmarkEnd w:id="49"/>
    <w:bookmarkStart w:name="z73" w:id="50"/>
    <w:p>
      <w:pPr>
        <w:spacing w:after="0"/>
        <w:ind w:left="0"/>
        <w:jc w:val="both"/>
      </w:pPr>
      <w:r>
        <w:rPr>
          <w:rFonts w:ascii="Times New Roman"/>
          <w:b w:val="false"/>
          <w:i w:val="false"/>
          <w:color w:val="000000"/>
          <w:sz w:val="28"/>
        </w:rPr>
        <w:t>
      2) қазақ тілінің базалық коммуникативтік формулалары (5–12 апта) – амандасу, қоштасу, қарапайым сұрақтар мен жауаптарды меңгеру, қазақ тілінде базалық деңгейдегі қарым-қатынас дағдыларын қалыптастыру;</w:t>
      </w:r>
    </w:p>
    <w:bookmarkEnd w:id="50"/>
    <w:bookmarkStart w:name="z74" w:id="51"/>
    <w:p>
      <w:pPr>
        <w:spacing w:after="0"/>
        <w:ind w:left="0"/>
        <w:jc w:val="both"/>
      </w:pPr>
      <w:r>
        <w:rPr>
          <w:rFonts w:ascii="Times New Roman"/>
          <w:b w:val="false"/>
          <w:i w:val="false"/>
          <w:color w:val="000000"/>
          <w:sz w:val="28"/>
        </w:rPr>
        <w:t>
      3) академиялық сөздік қорды дамыту (13–20 апта) – мектеп пен күнделікті тұрмысқа қатысты тақырыптар бойынша сөздік қорды кеңейту, объектілерді, іс-әрекеттерді, эмоциялар мен оқиғаларды сипаттау дағдыларын дамыту;</w:t>
      </w:r>
    </w:p>
    <w:bookmarkEnd w:id="51"/>
    <w:bookmarkStart w:name="z75" w:id="52"/>
    <w:p>
      <w:pPr>
        <w:spacing w:after="0"/>
        <w:ind w:left="0"/>
        <w:jc w:val="both"/>
      </w:pPr>
      <w:r>
        <w:rPr>
          <w:rFonts w:ascii="Times New Roman"/>
          <w:b w:val="false"/>
          <w:i w:val="false"/>
          <w:color w:val="000000"/>
          <w:sz w:val="28"/>
        </w:rPr>
        <w:t>
      4) әлеуметтік-эмоционалдық бейімдеу (21–26 апта) – қоршаған ортамен өзара әрекеттесу дағдыларын, эмоцияларды басқару, ынтымақтастық және әлеуметтік жауапкершілік дағдыларын дамыту;</w:t>
      </w:r>
    </w:p>
    <w:bookmarkEnd w:id="52"/>
    <w:bookmarkStart w:name="z76" w:id="53"/>
    <w:p>
      <w:pPr>
        <w:spacing w:after="0"/>
        <w:ind w:left="0"/>
        <w:jc w:val="both"/>
      </w:pPr>
      <w:r>
        <w:rPr>
          <w:rFonts w:ascii="Times New Roman"/>
          <w:b w:val="false"/>
          <w:i w:val="false"/>
          <w:color w:val="000000"/>
          <w:sz w:val="28"/>
        </w:rPr>
        <w:t>
      5) тілдік даму мен коммуникацияны нығайту (27–33 апта) – сөйлеу құрылымдарын бекіту, байланыстырып сөйлеу дағдыларын қалыптастыру, диалогтік және монологтік қарым-қатынасты қолдау, тілді практикалық жағдайларда қолдану.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мақсат / дағды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I</w:t>
            </w:r>
          </w:p>
          <w:bookmarkEnd w:id="54"/>
          <w:p>
            <w:pPr>
              <w:spacing w:after="20"/>
              <w:ind w:left="20"/>
              <w:jc w:val="both"/>
            </w:pPr>
            <w:r>
              <w:rPr>
                <w:rFonts w:ascii="Times New Roman"/>
                <w:b w:val="false"/>
                <w:i w:val="false"/>
                <w:color w:val="000000"/>
                <w:sz w:val="20"/>
              </w:rPr>
              <w:t>
(1–8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Амандасу, танысу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Танысу шеңбері, "Менің есімім ... " ойыны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таныстыру, аты-жөнін айту, амандасу сөздерін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Өзің туралы айтып бер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Әңгіме, карточкалар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 атын айту, "Менің атым…", "Менің жасым … " тіркестерін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отбасым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мүшелері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 жұмыс, шағын қойылым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атау, "Бұл – менің анам" сияқты қарапайым сөйлемдер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тұрмыстық тіркестер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Тілектері мен қалаулары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"Саған не ұнайды?" ойыны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"Маған … ұнайды" деп өз қалау-жігерін білдіру, "Саған … ұнай ма?" деген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5"/>
          <w:p>
            <w:pPr>
              <w:spacing w:after="20"/>
              <w:ind w:left="20"/>
              <w:jc w:val="both"/>
            </w:pPr>
            <w:r>
              <w:rPr>
                <w:rFonts w:ascii="Times New Roman"/>
                <w:b w:val="false"/>
                <w:i w:val="false"/>
                <w:color w:val="000000"/>
                <w:sz w:val="20"/>
              </w:rPr>
              <w:t xml:space="preserve">
Түстер, </w:t>
            </w:r>
          </w:p>
          <w:bookmarkEnd w:id="55"/>
          <w:p>
            <w:pPr>
              <w:spacing w:after="20"/>
              <w:ind w:left="20"/>
              <w:jc w:val="both"/>
            </w:pPr>
            <w:r>
              <w:rPr>
                <w:rFonts w:ascii="Times New Roman"/>
                <w:b w:val="false"/>
                <w:i w:val="false"/>
                <w:color w:val="000000"/>
                <w:sz w:val="20"/>
              </w:rPr>
              <w:t xml:space="preserve">
 1–10 сандары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тапсырмасы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Карточкалар, "Түс/санды тап" ойыны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 мен сандарды атау және оларды сөйлем ішінде қолдану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II</w:t>
            </w:r>
          </w:p>
          <w:bookmarkEnd w:id="56"/>
          <w:p>
            <w:pPr>
              <w:spacing w:after="20"/>
              <w:ind w:left="20"/>
              <w:jc w:val="both"/>
            </w:pPr>
            <w:r>
              <w:rPr>
                <w:rFonts w:ascii="Times New Roman"/>
                <w:b w:val="false"/>
                <w:i w:val="false"/>
                <w:color w:val="000000"/>
                <w:sz w:val="20"/>
              </w:rPr>
              <w:t>
(9–16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мектебім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мұғалім, заттар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Сыныпқа экскурсия, талқылау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заттарды атау, оларды сипаттау,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Мінез-құлық ережелері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Жағдаяттық ойындарды талқылау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Нұсқаулықтарды түсіну, "Болады/Болмайды" сияқты рұқсат пен тыйымды білдіретін тіркестерді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заттар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Кеңістік ұғымдары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 қайда?" ойыны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"Биік/аласа", "оң/сол" сөздерін қолдану, заттардың орналасуын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тапсырма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арқылы орындау, заттарды санау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Сандарды атау және оларды қарапайым сөйлемдерде қолдану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7"/>
          <w:p>
            <w:pPr>
              <w:spacing w:after="20"/>
              <w:ind w:left="20"/>
              <w:jc w:val="both"/>
            </w:pPr>
            <w:r>
              <w:rPr>
                <w:rFonts w:ascii="Times New Roman"/>
                <w:b w:val="false"/>
                <w:i w:val="false"/>
                <w:color w:val="000000"/>
                <w:sz w:val="20"/>
              </w:rPr>
              <w:t>
III</w:t>
            </w:r>
          </w:p>
          <w:bookmarkEnd w:id="57"/>
          <w:p>
            <w:pPr>
              <w:spacing w:after="20"/>
              <w:ind w:left="20"/>
              <w:jc w:val="both"/>
            </w:pPr>
            <w:r>
              <w:rPr>
                <w:rFonts w:ascii="Times New Roman"/>
                <w:b w:val="false"/>
                <w:i w:val="false"/>
                <w:color w:val="000000"/>
                <w:sz w:val="20"/>
              </w:rPr>
              <w:t>
(17–24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Саяхат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табиғат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бойынша әңгіме құрастыру, шағын қойылым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сипаттау, "жүреді", "жүгіреді", "жүзеді" сияқты қимыл сөздерін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Эмоциялар мен әрекеттер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Қуаныш, қорқыныш, көңіл күй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Рөлдік ойын, талқылау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Эмоцияларды білдіретін сөздерді қолдану, кейіпкерлердің әрекеттерін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Салт-дәстүр мен фольклор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Халықтық мерекелер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Әңгімелеу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туралы айту, тақырыптық лексиканы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Ертегілер мен аңыздар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Кейіпкерлер мен оқиғалар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сахналық қойылым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сюжетті қайта айтып беру, кейіпкерлердің эмоцияларын білдіру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IV</w:t>
            </w:r>
          </w:p>
          <w:bookmarkEnd w:id="58"/>
          <w:p>
            <w:pPr>
              <w:spacing w:after="20"/>
              <w:ind w:left="20"/>
              <w:jc w:val="both"/>
            </w:pPr>
            <w:r>
              <w:rPr>
                <w:rFonts w:ascii="Times New Roman"/>
                <w:b w:val="false"/>
                <w:i w:val="false"/>
                <w:color w:val="000000"/>
                <w:sz w:val="20"/>
              </w:rPr>
              <w:t>
(25–33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және хобби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Сүйікті 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Талқылау, мини-сұхбат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Хоббиі туралы айту, өз қалауларын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Дені сау ұрпақ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тағам, гигиена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ма, зиян ба?" ойыны әдеттерді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қатысты лексиканы қолдану, әрекеттер мен әдеттерді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Әрекеттер мен оқиғалар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жағдайлар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Рөлдік ойындар, талқылау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 мен оқиғаларды сипаттау, "Мен істеймін…", "Ол істейді…" деген сөйлемдерді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сағат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және практикалық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"Мектеп/Дүкен" рөлдік ойыны, топтық жұмыс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Үйренген сөздер мен құрылымдарды қолдану, диалог жүргізу, оқиғаларды әңгімелеп беру</w:t>
            </w:r>
          </w:p>
        </w:tc>
      </w:tr>
    </w:tbl>
    <w:bookmarkStart w:name="z82" w:id="59"/>
    <w:p>
      <w:pPr>
        <w:spacing w:after="0"/>
        <w:ind w:left="0"/>
        <w:jc w:val="both"/>
      </w:pPr>
      <w:r>
        <w:rPr>
          <w:rFonts w:ascii="Times New Roman"/>
          <w:b w:val="false"/>
          <w:i w:val="false"/>
          <w:color w:val="000000"/>
          <w:sz w:val="28"/>
        </w:rPr>
        <w:t>
      7. Бейімдеу бағдарламасы шеңберіндегі сыныптан тыс іс-әрекет коммуникативтік дағдыларды дамытуға және өзара әрекеттесудің әртүрлі жағдайларында қазақ тілін қолдануға бағытталған танымдық, шығармашылық, спорттық және әлеуметтік бағдарланған іс-шаралар арқылы іске асырылады.</w:t>
      </w:r>
    </w:p>
    <w:bookmarkEnd w:id="59"/>
    <w:bookmarkStart w:name="z83" w:id="60"/>
    <w:p>
      <w:pPr>
        <w:spacing w:after="0"/>
        <w:ind w:left="0"/>
        <w:jc w:val="both"/>
      </w:pPr>
      <w:r>
        <w:rPr>
          <w:rFonts w:ascii="Times New Roman"/>
          <w:b w:val="false"/>
          <w:i w:val="false"/>
          <w:color w:val="000000"/>
          <w:sz w:val="28"/>
        </w:rPr>
        <w:t>
      Тілдік орта қалыптастыруға арналған сыныптан тыс іс-шаралар: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 / формасы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мақсат / дағды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кітапханасына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қоры кеңейту, жаңа сөздермен танысу, нысандарды сипаттау дағдыларын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мұражайына, өлкетану экспозицияларына бару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сипаттау үшін мақсатты сөздерді қолдану, қарапайым сөйлемдер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театрына, балалар қойылымдарына бару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Тыңдалымды түсіну, қысқаша әңгімелеп беру және эмоционалды реакцияны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бақылау, күнделік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ауызша сипаттамалар құрастыру, өсімдіктер, жануарлар, ауа райы сөздерін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апталығына", көрмелерге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әңгімелеп беру, қазақ тілінде пікірлер мен әсерлерді білдіру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аппликация, шеберлік сабақтары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 мен материалдарды сипаттайтын сөздерді қолдану, "Мен сурет саламын…", "Бұл …" тіркестерін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Ертегіге иллюстрациялар байқауы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қоры кеңейту, сурет бойынша қысқа әңгімелер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жиындар, мерекелік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Диалогтік сөйлеуді дамыту, амандасу, құттықтау және қысқа фразаларды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орта бойынша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ойындар ("Сөзді тап", "Сурет бойынша әңгімелеп бер")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қоры мен диалогтік сөйлеуді белсендіру, сөйлеу үлгілерін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Диалогтарды модельдеу, шағын қойылым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 құру тәжірибесін дамыту, коммуникация және әңгімелеп беру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бірлескен мини-марафондар: оқу және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сөйлеу дағдыларын бекіту, сөздік қор мен грамматикалық құрылымдарды кеңейту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Әлеуметтік-тәрбие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сағаттары: достық, өзара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дағдыларын қалыптастыру, күнделікті сөйлеу формулаларын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ережелерімен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тақырыбы бойынша сөздер мен тіркестерді қолдану, нұсқауларды түсіну дағдыларын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мәдениетті дамыту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Эмоцияны білдіретін, қолдау көрсететін фразаларды қалыптастыру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ойындар, мини-эстафеталар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сөздерді, бағдарларды, әрекеттерді сипаттайтын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серуендеу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талқылау, бақылауларды қазақ тілінде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бірлескен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есік күндері, шығармашылық жобалар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қатысуымен ауызша сөйлеу тәжірибесі, бірлескен іс-әрекет арқылы сөздік қорды кеңейту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пайдалы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сынып", "Таза аула" 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Әрекеттерді, командаларды, нұсқауларды сипаттайтын сөздерді қолдану, коммуникациялық бастаманы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музейлеріне, театрларға, көрмелерге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Тыңдалымды түсіну, оқиғаларды әңгімелеп беру, мәдениет пен өнер тақырыбы бойынша сөздік қорды кеңейту</w:t>
            </w:r>
          </w:p>
        </w:tc>
      </w:tr>
    </w:tbl>
    <w:bookmarkStart w:name="z84" w:id="61"/>
    <w:p>
      <w:pPr>
        <w:spacing w:after="0"/>
        <w:ind w:left="0"/>
        <w:jc w:val="both"/>
      </w:pPr>
      <w:r>
        <w:rPr>
          <w:rFonts w:ascii="Times New Roman"/>
          <w:b w:val="false"/>
          <w:i w:val="false"/>
          <w:color w:val="000000"/>
          <w:sz w:val="28"/>
        </w:rPr>
        <w:t>
      Ескерту:</w:t>
      </w:r>
    </w:p>
    <w:bookmarkEnd w:id="61"/>
    <w:bookmarkStart w:name="z85" w:id="62"/>
    <w:p>
      <w:pPr>
        <w:spacing w:after="0"/>
        <w:ind w:left="0"/>
        <w:jc w:val="both"/>
      </w:pPr>
      <w:r>
        <w:rPr>
          <w:rFonts w:ascii="Times New Roman"/>
          <w:b w:val="false"/>
          <w:i w:val="false"/>
          <w:color w:val="000000"/>
          <w:sz w:val="28"/>
        </w:rPr>
        <w:t>
      Бейімдеу бағдарламасының мақсаты мен міндеттеріне қол жеткізуді сақтай отырып, тақырыптар мазмұнын өзгертуге болады.</w:t>
      </w:r>
    </w:p>
    <w:bookmarkEnd w:id="62"/>
    <w:bookmarkStart w:name="z86" w:id="63"/>
    <w:p>
      <w:pPr>
        <w:spacing w:after="0"/>
        <w:ind w:left="0"/>
        <w:jc w:val="both"/>
      </w:pPr>
      <w:r>
        <w:rPr>
          <w:rFonts w:ascii="Times New Roman"/>
          <w:b w:val="false"/>
          <w:i w:val="false"/>
          <w:color w:val="000000"/>
          <w:sz w:val="28"/>
        </w:rPr>
        <w:t>
      8. Бейімдеу бағдарламасын іске асыру кезінде білім беру ұйымы қауіпсіз және қолдаушы тілдік ортаны құруды қамтамасыз етеді, оның ішінде білім алушылардың мектеп қызметкерлерімен өзара іс-қимыл жасауын және мектеп ортасында мінез-құлық пен қарым-қатынас дағдыларын қалыптастыруды қамтиды.</w:t>
      </w:r>
    </w:p>
    <w:bookmarkEnd w:id="63"/>
    <w:bookmarkStart w:name="z87" w:id="64"/>
    <w:p>
      <w:pPr>
        <w:spacing w:after="0"/>
        <w:ind w:left="0"/>
        <w:jc w:val="both"/>
      </w:pPr>
      <w:r>
        <w:rPr>
          <w:rFonts w:ascii="Times New Roman"/>
          <w:b w:val="false"/>
          <w:i w:val="false"/>
          <w:color w:val="000000"/>
          <w:sz w:val="28"/>
        </w:rPr>
        <w:t>
      Мектептегі қызметкерлердің рөлі мен міндеттері: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сөйлеу формулаларының мысалдары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білім алушыларды кіреберісте қарсы алу;</w:t>
            </w:r>
          </w:p>
          <w:bookmarkEnd w:id="65"/>
          <w:p>
            <w:pPr>
              <w:spacing w:after="20"/>
              <w:ind w:left="20"/>
              <w:jc w:val="both"/>
            </w:pPr>
            <w:r>
              <w:rPr>
                <w:rFonts w:ascii="Times New Roman"/>
                <w:b w:val="false"/>
                <w:i w:val="false"/>
                <w:color w:val="000000"/>
                <w:sz w:val="20"/>
              </w:rPr>
              <w:t>
қауіпсіз келіп/кетуін бақылау; мектеп аумағында бағыт табуға/бағыттау бойынша көмектесу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"Сәлеметсіз бе!", "Бұл сенің сыныбың", "Кімге барайын деп едің?"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және физикалық жүктемеге бейімделуді бақылау; күн тәртібі мен гигиена бойынша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"Сенің дене қызуың қалыпты", "Қолыңды жууды әдетке айналдыра ғой"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 оқу және экскурсиялар ұйымдастыру; әңгімелер мен сөздік ойындар арқылы тілдік ортаны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кітапты оқып көрейік", "Сурет бойынша әңгіме айтып 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персоналы (асхана)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кезінде қарым-қатынас дағдыларын қолдау; қарапайым нұсқауларды қазақ тілінде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 ғой", "Қарның ашып қалмады ма? Тамақ іше ғой", "Тамақтан кейін қолыңды жууды ұмытпа!"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мұғалімдері және жоғары сынып білім алушылары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сөйлеу түрлері мен ережелерінің бірізділігін қамтамасыз ету;</w:t>
            </w:r>
          </w:p>
          <w:bookmarkEnd w:id="66"/>
          <w:p>
            <w:pPr>
              <w:spacing w:after="20"/>
              <w:ind w:left="20"/>
              <w:jc w:val="both"/>
            </w:pPr>
            <w:r>
              <w:rPr>
                <w:rFonts w:ascii="Times New Roman"/>
                <w:b w:val="false"/>
                <w:i w:val="false"/>
                <w:color w:val="000000"/>
                <w:sz w:val="20"/>
              </w:rPr>
              <w:t>
рөлдік ойындарда, шағын сахналық ойындарда және экскурсияларда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бірінші айтады?", "Бұны қалай жасау керек?"</w:t>
            </w:r>
          </w:p>
        </w:tc>
      </w:tr>
    </w:tbl>
    <w:bookmarkStart w:name="z90" w:id="67"/>
    <w:p>
      <w:pPr>
        <w:spacing w:after="0"/>
        <w:ind w:left="0"/>
        <w:jc w:val="both"/>
      </w:pPr>
      <w:r>
        <w:rPr>
          <w:rFonts w:ascii="Times New Roman"/>
          <w:b w:val="false"/>
          <w:i w:val="false"/>
          <w:color w:val="000000"/>
          <w:sz w:val="28"/>
        </w:rPr>
        <w:t>
      9. Бейімдеу бағдарламасы аяқталғаннан кейін білім беру ұйымы білім алушылардың тілдік және әлеуметтік бейімделудің ең төменгі деңгейіне қол жеткізуін қамтамасыз етеді, оған мыналар кіреді:</w:t>
      </w:r>
    </w:p>
    <w:bookmarkEnd w:id="67"/>
    <w:bookmarkStart w:name="z91" w:id="68"/>
    <w:p>
      <w:pPr>
        <w:spacing w:after="0"/>
        <w:ind w:left="0"/>
        <w:jc w:val="both"/>
      </w:pPr>
      <w:r>
        <w:rPr>
          <w:rFonts w:ascii="Times New Roman"/>
          <w:b w:val="false"/>
          <w:i w:val="false"/>
          <w:color w:val="000000"/>
          <w:sz w:val="28"/>
        </w:rPr>
        <w:t>
      1) педагогтердің және қатарластарының қарапайым ауызша нұсқауларын түсіну;</w:t>
      </w:r>
    </w:p>
    <w:bookmarkEnd w:id="68"/>
    <w:bookmarkStart w:name="z92" w:id="69"/>
    <w:p>
      <w:pPr>
        <w:spacing w:after="0"/>
        <w:ind w:left="0"/>
        <w:jc w:val="both"/>
      </w:pPr>
      <w:r>
        <w:rPr>
          <w:rFonts w:ascii="Times New Roman"/>
          <w:b w:val="false"/>
          <w:i w:val="false"/>
          <w:color w:val="000000"/>
          <w:sz w:val="28"/>
        </w:rPr>
        <w:t>
      2) қарапайым диалогтерге қатысу және қарапайым айтылымдарды тұжырымдау;</w:t>
      </w:r>
    </w:p>
    <w:bookmarkEnd w:id="69"/>
    <w:bookmarkStart w:name="z93" w:id="70"/>
    <w:p>
      <w:pPr>
        <w:spacing w:after="0"/>
        <w:ind w:left="0"/>
        <w:jc w:val="both"/>
      </w:pPr>
      <w:r>
        <w:rPr>
          <w:rFonts w:ascii="Times New Roman"/>
          <w:b w:val="false"/>
          <w:i w:val="false"/>
          <w:color w:val="000000"/>
          <w:sz w:val="28"/>
        </w:rPr>
        <w:t>
      3) негізгі тақырыптық бағыттар бойынша базалық сөздік қорды пайдалану;</w:t>
      </w:r>
    </w:p>
    <w:bookmarkEnd w:id="70"/>
    <w:bookmarkStart w:name="z94" w:id="71"/>
    <w:p>
      <w:pPr>
        <w:spacing w:after="0"/>
        <w:ind w:left="0"/>
        <w:jc w:val="both"/>
      </w:pPr>
      <w:r>
        <w:rPr>
          <w:rFonts w:ascii="Times New Roman"/>
          <w:b w:val="false"/>
          <w:i w:val="false"/>
          <w:color w:val="000000"/>
          <w:sz w:val="28"/>
        </w:rPr>
        <w:t>
      4) қарапайым сөздерді, сөйлемдерді және қысқа мәтіндерді оқу және жазу;</w:t>
      </w:r>
    </w:p>
    <w:bookmarkEnd w:id="71"/>
    <w:bookmarkStart w:name="z95" w:id="72"/>
    <w:p>
      <w:pPr>
        <w:spacing w:after="0"/>
        <w:ind w:left="0"/>
        <w:jc w:val="both"/>
      </w:pPr>
      <w:r>
        <w:rPr>
          <w:rFonts w:ascii="Times New Roman"/>
          <w:b w:val="false"/>
          <w:i w:val="false"/>
          <w:color w:val="000000"/>
          <w:sz w:val="28"/>
        </w:rPr>
        <w:t>
      5) элементарлық грамматикалық құрылымдарды қолдану;</w:t>
      </w:r>
    </w:p>
    <w:bookmarkEnd w:id="72"/>
    <w:bookmarkStart w:name="z96" w:id="73"/>
    <w:p>
      <w:pPr>
        <w:spacing w:after="0"/>
        <w:ind w:left="0"/>
        <w:jc w:val="both"/>
      </w:pPr>
      <w:r>
        <w:rPr>
          <w:rFonts w:ascii="Times New Roman"/>
          <w:b w:val="false"/>
          <w:i w:val="false"/>
          <w:color w:val="000000"/>
          <w:sz w:val="28"/>
        </w:rPr>
        <w:t>
      6) мінез-құлық қағидаларын сақтау және бірлескен қызметке қатысу;</w:t>
      </w:r>
    </w:p>
    <w:bookmarkEnd w:id="73"/>
    <w:bookmarkStart w:name="z97" w:id="74"/>
    <w:p>
      <w:pPr>
        <w:spacing w:after="0"/>
        <w:ind w:left="0"/>
        <w:jc w:val="both"/>
      </w:pPr>
      <w:r>
        <w:rPr>
          <w:rFonts w:ascii="Times New Roman"/>
          <w:b w:val="false"/>
          <w:i w:val="false"/>
          <w:color w:val="000000"/>
          <w:sz w:val="28"/>
        </w:rPr>
        <w:t>
      7) қазақ тілінде қарапайым ойларды, іс-әрекеттерді және оқиғаларды білдіру;</w:t>
      </w:r>
    </w:p>
    <w:bookmarkEnd w:id="74"/>
    <w:bookmarkStart w:name="z98" w:id="75"/>
    <w:p>
      <w:pPr>
        <w:spacing w:after="0"/>
        <w:ind w:left="0"/>
        <w:jc w:val="both"/>
      </w:pPr>
      <w:r>
        <w:rPr>
          <w:rFonts w:ascii="Times New Roman"/>
          <w:b w:val="false"/>
          <w:i w:val="false"/>
          <w:color w:val="000000"/>
          <w:sz w:val="28"/>
        </w:rPr>
        <w:t>
      8) оқу және күнделікті қарым-қатынаста қазақ тілін қолдану.</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