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95c29" w14:textId="be95c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Соңғы үш жылдағы жеңімпаздары мен жүлдегерлері (бірінші, екінші және үшінші дәрежелі дипломдармен марапатталған) жоғары білімнің білім беру бағдарламаларын іске асыратын білім беру ұйымдарына білім беру гранты беріле отырып қабылданатын, жалпы білім беретін пәндер бойынша халықаралық олимпиадалардың және орындаушылардың халықаралық конкурстарының, спорттық жарыстардың тізбесін және оларды іріктеу өлшемшарттарын бекіту туралы" Қазақстан Республикасы Оқу-ағарту министрінің 2022 жылғы 15 шiлдедегi № 326 бұйрығына толықтыру енгізу туралы</w:t>
      </w:r>
    </w:p>
    <w:p>
      <w:pPr>
        <w:spacing w:after="0"/>
        <w:ind w:left="0"/>
        <w:jc w:val="both"/>
      </w:pPr>
      <w:r>
        <w:rPr>
          <w:rFonts w:ascii="Times New Roman"/>
          <w:b w:val="false"/>
          <w:i w:val="false"/>
          <w:color w:val="000000"/>
          <w:sz w:val="28"/>
        </w:rPr>
        <w:t>Қазақстан Республикасы Оқу-ағарту министрінің м.а. 2026 жылғы 15 қаңтардағы № 17-НҚ бұйрығы</w:t>
      </w:r>
    </w:p>
    <w:p>
      <w:pPr>
        <w:spacing w:after="0"/>
        <w:ind w:left="0"/>
        <w:jc w:val="both"/>
      </w:pPr>
      <w:bookmarkStart w:name="z4" w:id="0"/>
      <w:r>
        <w:rPr>
          <w:rFonts w:ascii="Times New Roman"/>
          <w:b w:val="false"/>
          <w:i w:val="false"/>
          <w:color w:val="000000"/>
          <w:sz w:val="28"/>
        </w:rPr>
        <w:t xml:space="preserve">
      БҰЙЫРАМЫН: </w:t>
      </w:r>
    </w:p>
    <w:bookmarkEnd w:id="0"/>
    <w:bookmarkStart w:name="z5" w:id="1"/>
    <w:p>
      <w:pPr>
        <w:spacing w:after="0"/>
        <w:ind w:left="0"/>
        <w:jc w:val="both"/>
      </w:pPr>
      <w:r>
        <w:rPr>
          <w:rFonts w:ascii="Times New Roman"/>
          <w:b w:val="false"/>
          <w:i w:val="false"/>
          <w:color w:val="000000"/>
          <w:sz w:val="28"/>
        </w:rPr>
        <w:t xml:space="preserve">
      1. "Соңғы үш жылдағы жеңімпаздары мен жүлдегерлері (бірінші, екінші және үшінші дәрежелі дипломдармен марапатталған) жоғары білімнің білім беру бағдарламаларын іске асыратын білім беру ұйымдарына білім беру гранты беріле отырып қабылданатын жалпы білім беретін пәндер бойынша халықаралық олимпиадалардың, ғылыми жобалардың халықаралық конкурстарының және орындаушылардың халықаралық конкурстарының, спорттық жарыстардың тізбесі мен оларды іріктеу өлшемшарттарын бекіту туралы" Қазақстан Республикасы Оқу-ағарту министрінің 2022 жылғы 15 шiлдедегi № 326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28848 болып тіркелген) мынадай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Соңғы үш жылдағы жеңімпаздары мен жүлдегерлері (бірінші, екінші және үшінші дәрежелі дипломдармен марапатталған) жоғары білімнің білім беру бағдарламаларын іске асыратын білім беру ұйымдарына білім беру гранты беріле отырып қабылданатын жалпы білім беретін пәндер бойынша халықаралық олимпиадалардың, ғылыми жобалардың халықаралық конкурстарының және орындаушылардың халықаралық конкурстарының, спорттық жарыстардың тізбесіне Іріктеу </w:t>
      </w:r>
      <w:r>
        <w:rPr>
          <w:rFonts w:ascii="Times New Roman"/>
          <w:b w:val="false"/>
          <w:i w:val="false"/>
          <w:color w:val="000000"/>
          <w:sz w:val="28"/>
        </w:rPr>
        <w:t>өлшемшарттарында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мынадай мазмұндағы 1-1-параграфпен толықтырылсын: </w:t>
      </w:r>
    </w:p>
    <w:bookmarkEnd w:id="3"/>
    <w:bookmarkStart w:name="z8" w:id="4"/>
    <w:p>
      <w:pPr>
        <w:spacing w:after="0"/>
        <w:ind w:left="0"/>
        <w:jc w:val="both"/>
      </w:pPr>
      <w:r>
        <w:rPr>
          <w:rFonts w:ascii="Times New Roman"/>
          <w:b w:val="false"/>
          <w:i w:val="false"/>
          <w:color w:val="000000"/>
          <w:sz w:val="28"/>
        </w:rPr>
        <w:t>
      "1-1-параграф. Ғылыми жобалардың халықаралық конкурстары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Аккредиттеу – қатысушы елдер үшін әлемдік деңгейдегі ғылыми жобалардың халықаралық конкурстарына қатысу алдындағы міндетті рәсім.</w:t>
            </w:r>
          </w:p>
          <w:bookmarkEnd w:id="5"/>
          <w:p>
            <w:pPr>
              <w:spacing w:after="20"/>
              <w:ind w:left="20"/>
              <w:jc w:val="both"/>
            </w:pPr>
            <w:r>
              <w:rPr>
                <w:rFonts w:ascii="Times New Roman"/>
                <w:b w:val="false"/>
                <w:i w:val="false"/>
                <w:color w:val="000000"/>
                <w:sz w:val="20"/>
              </w:rPr>
              <w:t>
Қазақстанның құрама командасы ғылыми жобалардың халықаралық конкурстарын ұйымдастырушылар қойған квотаға сәйкес қалыптастырылады. Әлемдік маңызы бар ғылыми жобалардың халықаралық конкурстарының негізгі өлшемшарты - сандық құрамы ешқандай жағдайда өзгермейтін қатысушы елден бір құрама команданы ұсыну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команданы республикалық бюджеттен қаржыландыру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континенттер елдерінің қатысуы (80-нен астам қатысушы 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 елдің жыл сайын ауысуы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Олимпиаданы 15 жыл бойы өткізу (үзіліссіз)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 елдер санының ұлғаюы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елден бір құрама командадан артық болмау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 елдің ресми сайтында жарияланған нәтижелердің орналастырылуы және оларды ұсыну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 w:id="6"/>
    <w:p>
      <w:pPr>
        <w:spacing w:after="0"/>
        <w:ind w:left="0"/>
        <w:jc w:val="both"/>
      </w:pPr>
      <w:r>
        <w:rPr>
          <w:rFonts w:ascii="Times New Roman"/>
          <w:b w:val="false"/>
          <w:i w:val="false"/>
          <w:color w:val="000000"/>
          <w:sz w:val="28"/>
        </w:rPr>
        <w:t>
      2. Қазақстан Республикасы Оқу-ағарту министрлігінің Орта білім беру комитеті Қазақстан Республикасының заңнамасында белгіленген тәртіппен:</w:t>
      </w:r>
    </w:p>
    <w:bookmarkEnd w:id="6"/>
    <w:bookmarkStart w:name="z12" w:id="7"/>
    <w:p>
      <w:pPr>
        <w:spacing w:after="0"/>
        <w:ind w:left="0"/>
        <w:jc w:val="both"/>
      </w:pPr>
      <w:r>
        <w:rPr>
          <w:rFonts w:ascii="Times New Roman"/>
          <w:b w:val="false"/>
          <w:i w:val="false"/>
          <w:color w:val="000000"/>
          <w:sz w:val="28"/>
        </w:rPr>
        <w:t>
      1) осы бұйрыққа қол қойылған күннен бастап бес жұмыс күні ішінде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7"/>
    <w:bookmarkStart w:name="z13" w:id="8"/>
    <w:p>
      <w:pPr>
        <w:spacing w:after="0"/>
        <w:ind w:left="0"/>
        <w:jc w:val="both"/>
      </w:pPr>
      <w:r>
        <w:rPr>
          <w:rFonts w:ascii="Times New Roman"/>
          <w:b w:val="false"/>
          <w:i w:val="false"/>
          <w:color w:val="000000"/>
          <w:sz w:val="28"/>
        </w:rPr>
        <w:t>
      2) осы бұйрықты ресми жарияланғаннан кейін Қазақстан Республикасы Оқу-ағарту министрлігінің интернет-ресурсында орналастыруды қамтамасыз етсін.</w:t>
      </w:r>
    </w:p>
    <w:bookmarkEnd w:id="8"/>
    <w:bookmarkStart w:name="z14" w:id="9"/>
    <w:p>
      <w:pPr>
        <w:spacing w:after="0"/>
        <w:ind w:left="0"/>
        <w:jc w:val="both"/>
      </w:pPr>
      <w:r>
        <w:rPr>
          <w:rFonts w:ascii="Times New Roman"/>
          <w:b w:val="false"/>
          <w:i w:val="false"/>
          <w:color w:val="000000"/>
          <w:sz w:val="28"/>
        </w:rPr>
        <w:t>
      3. Осы бұйрықтың орындалуын бақылау Қазақстан Республикасының Оқу-ағарту бірінші вице-министріне жүктелсін.</w:t>
      </w:r>
    </w:p>
    <w:bookmarkEnd w:id="9"/>
    <w:bookmarkStart w:name="z15"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Оқу-ағарту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Шарабасов</w:t>
            </w:r>
            <w:r>
              <w:rPr>
                <w:rFonts w:ascii="Times New Roman"/>
                <w:b w:val="false"/>
                <w:i w:val="false"/>
                <w:color w:val="000000"/>
                <w:sz w:val="20"/>
              </w:rPr>
              <w:t>
</w:t>
            </w:r>
          </w:p>
        </w:tc>
      </w:tr>
    </w:tbl>
    <w:bookmarkStart w:name="z17" w:id="11"/>
    <w:p>
      <w:pPr>
        <w:spacing w:after="0"/>
        <w:ind w:left="0"/>
        <w:jc w:val="both"/>
      </w:pPr>
      <w:r>
        <w:rPr>
          <w:rFonts w:ascii="Times New Roman"/>
          <w:b w:val="false"/>
          <w:i w:val="false"/>
          <w:color w:val="000000"/>
          <w:sz w:val="28"/>
        </w:rPr>
        <w:t>
      КЕЛІСІЛДІ"</w:t>
      </w:r>
    </w:p>
    <w:bookmarkEnd w:id="11"/>
    <w:bookmarkStart w:name="z18" w:id="12"/>
    <w:p>
      <w:pPr>
        <w:spacing w:after="0"/>
        <w:ind w:left="0"/>
        <w:jc w:val="both"/>
      </w:pPr>
      <w:r>
        <w:rPr>
          <w:rFonts w:ascii="Times New Roman"/>
          <w:b w:val="false"/>
          <w:i w:val="false"/>
          <w:color w:val="000000"/>
          <w:sz w:val="28"/>
        </w:rPr>
        <w:t>
      Қазақстан Республикасының</w:t>
      </w:r>
    </w:p>
    <w:bookmarkEnd w:id="12"/>
    <w:bookmarkStart w:name="z19" w:id="13"/>
    <w:p>
      <w:pPr>
        <w:spacing w:after="0"/>
        <w:ind w:left="0"/>
        <w:jc w:val="both"/>
      </w:pPr>
      <w:r>
        <w:rPr>
          <w:rFonts w:ascii="Times New Roman"/>
          <w:b w:val="false"/>
          <w:i w:val="false"/>
          <w:color w:val="000000"/>
          <w:sz w:val="28"/>
        </w:rPr>
        <w:t>
      Ғылым және жоғары білім</w:t>
      </w:r>
    </w:p>
    <w:bookmarkEnd w:id="13"/>
    <w:bookmarkStart w:name="z20" w:id="14"/>
    <w:p>
      <w:pPr>
        <w:spacing w:after="0"/>
        <w:ind w:left="0"/>
        <w:jc w:val="both"/>
      </w:pPr>
      <w:r>
        <w:rPr>
          <w:rFonts w:ascii="Times New Roman"/>
          <w:b w:val="false"/>
          <w:i w:val="false"/>
          <w:color w:val="000000"/>
          <w:sz w:val="28"/>
        </w:rPr>
        <w:t>
      министрлігі</w:t>
      </w:r>
    </w:p>
    <w:bookmarkEnd w:id="14"/>
    <w:bookmarkStart w:name="z21" w:id="15"/>
    <w:p>
      <w:pPr>
        <w:spacing w:after="0"/>
        <w:ind w:left="0"/>
        <w:jc w:val="both"/>
      </w:pPr>
      <w:r>
        <w:rPr>
          <w:rFonts w:ascii="Times New Roman"/>
          <w:b w:val="false"/>
          <w:i w:val="false"/>
          <w:color w:val="000000"/>
          <w:sz w:val="28"/>
        </w:rPr>
        <w:t>
       "КЕЛІСІЛДІ"</w:t>
      </w:r>
    </w:p>
    <w:bookmarkEnd w:id="15"/>
    <w:bookmarkStart w:name="z22" w:id="16"/>
    <w:p>
      <w:pPr>
        <w:spacing w:after="0"/>
        <w:ind w:left="0"/>
        <w:jc w:val="both"/>
      </w:pPr>
      <w:r>
        <w:rPr>
          <w:rFonts w:ascii="Times New Roman"/>
          <w:b w:val="false"/>
          <w:i w:val="false"/>
          <w:color w:val="000000"/>
          <w:sz w:val="28"/>
        </w:rPr>
        <w:t>
      Қазақстан Республикасының</w:t>
      </w:r>
    </w:p>
    <w:bookmarkEnd w:id="16"/>
    <w:bookmarkStart w:name="z23" w:id="17"/>
    <w:p>
      <w:pPr>
        <w:spacing w:after="0"/>
        <w:ind w:left="0"/>
        <w:jc w:val="both"/>
      </w:pPr>
      <w:r>
        <w:rPr>
          <w:rFonts w:ascii="Times New Roman"/>
          <w:b w:val="false"/>
          <w:i w:val="false"/>
          <w:color w:val="000000"/>
          <w:sz w:val="28"/>
        </w:rPr>
        <w:t>
      Қаржы министрлігі</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