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b7e9" w14:textId="a8ab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2025 жылғы 25 желтоқсандағы № 36/206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2026 жылғы 26 мамырдағы № 43/240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"2026-2028 жылдарға арналған аудандық бюджет туралы" 2025 жылғы 25 желтоқсандағы №36/206 (Нормативтік құқықтық актілерді мемлекеттік тіркеу тізілімінде №220338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8 873 518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4 580 758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80 675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20 900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4 191 185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9 192 747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137 003 мың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220 575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83 572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-456 232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456 232 мың теңге,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220 575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694 599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930 256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 №43/240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№36/206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 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 №43/240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№36/206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инвестициялық жобалардың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 №43/240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№36/206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төменгі тұрған бюджеттерге берілетін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 №43/240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№36/206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ағымдағы нысаналы трансферттер, дамуға нысаналы трансферттер және бюджеттік кредиттер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