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c280" w14:textId="5e8c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2025 жылғы 25 желтоқсандағы № 36/206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20 ақпандағы № 39/221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аудандық мәслихатының "2026-2028 жылдарға арналған аудандық бюджет туралы" 2025 жылғы 25 желтоқсандағы №36/206 (Нормативтік құқықтық актілерді мемлекеттік тіркеу тізілімінде №220338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9 452 903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4 580 758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80 675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20 900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4 770 570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9 724 069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137 003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220 575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83 572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-408 169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408 169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220 575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694 599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882 193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 №39/221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4580758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көрсетілетін қызметтерге салынатын iшкi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4770570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4770570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4770570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9724069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көрсетілетін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қорғау жөніндегі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 №39/221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 №39/221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төменгі тұрған бюджеттерге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кенті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би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ауылдық округi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М.Жұмажанов атындағы ауылдық округ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 ауылдық округi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кенті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ауылдық округi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 №39/221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трансферттер, дамуға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