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bf96" w14:textId="647b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2026 жылғы 25 мамырдағы № 280 "Сәтбаев қаласының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2026 жылғы 20 тамыздағы № 301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мәслихатының 2026 жылғы 25 мамырдағы № 280 "Сәтбаев қаласының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Сәтбаев қаласының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әлеуметтік көмек адамдарға Қазақстан Республикасы Денсаулық сақтау министрінің 2025 жылғы 21 қазандағы № 112 бұйрығымен бекітілген әлеуметтік маңызы бар аурулар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әлеуметтік мәні бар ауру болған кезде табыс деңгейінің қарамастан күнтізбелік жылда бір рет 30 (отыз) айлық есептік көрсеткіш мөлшерінде беріледі.".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