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43ba8f" w14:textId="843ba8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Жезқазған қаласында тұрғын үй сертификаттарының мөлшері мен оларды алушылар санаттарының тізбесін айқындау туралы</w:t>
      </w:r>
    </w:p>
    <w:p>
      <w:pPr>
        <w:spacing w:after="0"/>
        <w:ind w:left="0"/>
        <w:jc w:val="both"/>
      </w:pPr>
      <w:r>
        <w:rPr>
          <w:rFonts w:ascii="Times New Roman"/>
          <w:b w:val="false"/>
          <w:i w:val="false"/>
          <w:color w:val="000000"/>
          <w:sz w:val="28"/>
        </w:rPr>
        <w:t>Ұлытау облысы Жезқазған қалалық мәслихатының 2026 жылғы 21 мамырдағы № 42/238 шешімі</w:t>
      </w:r>
    </w:p>
    <w:p>
      <w:pPr>
        <w:spacing w:after="0"/>
        <w:ind w:left="0"/>
        <w:jc w:val="both"/>
      </w:pPr>
      <w:bookmarkStart w:name="z4" w:id="0"/>
      <w:r>
        <w:rPr>
          <w:rFonts w:ascii="Times New Roman"/>
          <w:b w:val="false"/>
          <w:i w:val="false"/>
          <w:color w:val="000000"/>
          <w:sz w:val="28"/>
        </w:rPr>
        <w:t xml:space="preserve">
      Қазақстан Республикасының "Қазақстан Республикасындағы жергілікті мемлекеттік басқару және өзін-өзі басқару туралы" Заңының 6-бабы </w:t>
      </w:r>
      <w:r>
        <w:rPr>
          <w:rFonts w:ascii="Times New Roman"/>
          <w:b w:val="false"/>
          <w:i w:val="false"/>
          <w:color w:val="000000"/>
          <w:sz w:val="28"/>
        </w:rPr>
        <w:t>2-9-тармағына</w:t>
      </w:r>
      <w:r>
        <w:rPr>
          <w:rFonts w:ascii="Times New Roman"/>
          <w:b w:val="false"/>
          <w:i w:val="false"/>
          <w:color w:val="000000"/>
          <w:sz w:val="28"/>
        </w:rPr>
        <w:t xml:space="preserve">, Қазақстан Республикасының "Тұрғын үй қатынастары туралы" Заңының 14-1-бабының </w:t>
      </w:r>
      <w:r>
        <w:rPr>
          <w:rFonts w:ascii="Times New Roman"/>
          <w:b w:val="false"/>
          <w:i w:val="false"/>
          <w:color w:val="000000"/>
          <w:sz w:val="28"/>
        </w:rPr>
        <w:t>2-тармағына</w:t>
      </w:r>
      <w:r>
        <w:rPr>
          <w:rFonts w:ascii="Times New Roman"/>
          <w:b w:val="false"/>
          <w:i w:val="false"/>
          <w:color w:val="000000"/>
          <w:sz w:val="28"/>
        </w:rPr>
        <w:t xml:space="preserve">, Қазақстан Республикасы Өнеркәсіп және құрылыс министрінің 2025 жылғы 30 мамырдағы № 187 "Тұрғын үй жағдайларын жақсартуға бағытталған мемлекеттік қолдау шараларын іске асыру қағидаларын бекіту туралы"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№36186 болып тіркелген) сәйкес, Жезқазған қалалық мәслихаты ШЕШІМ ҚАБЫЛДАДЫ:</w:t>
      </w:r>
    </w:p>
    <w:bookmarkEnd w:id="0"/>
    <w:bookmarkStart w:name="z5" w:id="1"/>
    <w:p>
      <w:pPr>
        <w:spacing w:after="0"/>
        <w:ind w:left="0"/>
        <w:jc w:val="both"/>
      </w:pPr>
      <w:r>
        <w:rPr>
          <w:rFonts w:ascii="Times New Roman"/>
          <w:b w:val="false"/>
          <w:i w:val="false"/>
          <w:color w:val="000000"/>
          <w:sz w:val="28"/>
        </w:rPr>
        <w:t xml:space="preserve">
      1. Тұрғын үй сертификаттарының мөлшері осы шешімнің </w:t>
      </w:r>
      <w:r>
        <w:rPr>
          <w:rFonts w:ascii="Times New Roman"/>
          <w:b w:val="false"/>
          <w:i w:val="false"/>
          <w:color w:val="000000"/>
          <w:sz w:val="28"/>
        </w:rPr>
        <w:t>1-қосымшасына</w:t>
      </w:r>
      <w:r>
        <w:rPr>
          <w:rFonts w:ascii="Times New Roman"/>
          <w:b w:val="false"/>
          <w:i w:val="false"/>
          <w:color w:val="000000"/>
          <w:sz w:val="28"/>
        </w:rPr>
        <w:t xml:space="preserve"> сәйкес айқындалсын.</w:t>
      </w:r>
    </w:p>
    <w:bookmarkEnd w:id="1"/>
    <w:bookmarkStart w:name="z6" w:id="2"/>
    <w:p>
      <w:pPr>
        <w:spacing w:after="0"/>
        <w:ind w:left="0"/>
        <w:jc w:val="both"/>
      </w:pPr>
      <w:r>
        <w:rPr>
          <w:rFonts w:ascii="Times New Roman"/>
          <w:b w:val="false"/>
          <w:i w:val="false"/>
          <w:color w:val="000000"/>
          <w:sz w:val="28"/>
        </w:rPr>
        <w:t xml:space="preserve">
      2. Тұрғын үй сертификаттарының алушылар санаттарының тізбесі осы шешімнің </w:t>
      </w:r>
      <w:r>
        <w:rPr>
          <w:rFonts w:ascii="Times New Roman"/>
          <w:b w:val="false"/>
          <w:i w:val="false"/>
          <w:color w:val="000000"/>
          <w:sz w:val="28"/>
        </w:rPr>
        <w:t>2-қосымшасына</w:t>
      </w:r>
      <w:r>
        <w:rPr>
          <w:rFonts w:ascii="Times New Roman"/>
          <w:b w:val="false"/>
          <w:i w:val="false"/>
          <w:color w:val="000000"/>
          <w:sz w:val="28"/>
        </w:rPr>
        <w:t xml:space="preserve"> сәйкес айқындалсын.</w:t>
      </w:r>
    </w:p>
    <w:bookmarkEnd w:id="2"/>
    <w:bookmarkStart w:name="z7" w:id="3"/>
    <w:p>
      <w:pPr>
        <w:spacing w:after="0"/>
        <w:ind w:left="0"/>
        <w:jc w:val="both"/>
      </w:pPr>
      <w:r>
        <w:rPr>
          <w:rFonts w:ascii="Times New Roman"/>
          <w:b w:val="false"/>
          <w:i w:val="false"/>
          <w:color w:val="000000"/>
          <w:sz w:val="28"/>
        </w:rPr>
        <w:t>
      3. Осы шешім оның алғашқы ресми жарияланған күнінен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Жезқазған қалалық мәслихатының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Р.Қапарова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Жезқазған қалалық мәслихатының</w:t>
            </w:r>
            <w:r>
              <w:br/>
            </w:r>
            <w:r>
              <w:rPr>
                <w:rFonts w:ascii="Times New Roman"/>
                <w:b w:val="false"/>
                <w:i w:val="false"/>
                <w:color w:val="000000"/>
                <w:sz w:val="20"/>
              </w:rPr>
              <w:t>2026 жылғы 21 мамырдағы</w:t>
            </w:r>
            <w:r>
              <w:br/>
            </w:r>
            <w:r>
              <w:rPr>
                <w:rFonts w:ascii="Times New Roman"/>
                <w:b w:val="false"/>
                <w:i w:val="false"/>
                <w:color w:val="000000"/>
                <w:sz w:val="20"/>
              </w:rPr>
              <w:t>№ 42/238 шешіміне</w:t>
            </w:r>
            <w:r>
              <w:br/>
            </w:r>
            <w:r>
              <w:rPr>
                <w:rFonts w:ascii="Times New Roman"/>
                <w:b w:val="false"/>
                <w:i w:val="false"/>
                <w:color w:val="000000"/>
                <w:sz w:val="20"/>
              </w:rPr>
              <w:t>1 қосымша</w:t>
            </w:r>
          </w:p>
        </w:tc>
      </w:tr>
    </w:tbl>
    <w:bookmarkStart w:name="z10" w:id="4"/>
    <w:p>
      <w:pPr>
        <w:spacing w:after="0"/>
        <w:ind w:left="0"/>
        <w:jc w:val="left"/>
      </w:pPr>
      <w:r>
        <w:rPr>
          <w:rFonts w:ascii="Times New Roman"/>
          <w:b/>
          <w:i w:val="false"/>
          <w:color w:val="000000"/>
        </w:rPr>
        <w:t xml:space="preserve"> Тұрғын үй сертификаттарының мөлшері</w:t>
      </w:r>
    </w:p>
    <w:bookmarkEnd w:id="4"/>
    <w:bookmarkStart w:name="z11" w:id="5"/>
    <w:p>
      <w:pPr>
        <w:spacing w:after="0"/>
        <w:ind w:left="0"/>
        <w:jc w:val="both"/>
      </w:pPr>
      <w:r>
        <w:rPr>
          <w:rFonts w:ascii="Times New Roman"/>
          <w:b w:val="false"/>
          <w:i w:val="false"/>
          <w:color w:val="000000"/>
          <w:sz w:val="28"/>
        </w:rPr>
        <w:t>
      1. Қарыз сомасынан 10%, алайда әлеуметтік көмек түрі ретінде 1 500 000 (бір миллион бес жүз мың) теңгеден артық емес.</w:t>
      </w:r>
    </w:p>
    <w:bookmarkEnd w:id="5"/>
    <w:bookmarkStart w:name="z12" w:id="6"/>
    <w:p>
      <w:pPr>
        <w:spacing w:after="0"/>
        <w:ind w:left="0"/>
        <w:jc w:val="both"/>
      </w:pPr>
      <w:r>
        <w:rPr>
          <w:rFonts w:ascii="Times New Roman"/>
          <w:b w:val="false"/>
          <w:i w:val="false"/>
          <w:color w:val="000000"/>
          <w:sz w:val="28"/>
        </w:rPr>
        <w:t>
      2. Қарыз сомасынан 10%, алайда әлеуметтік қолдау түрі ретінде 1 500 000 (бір миллион бес жүз мың) теңгеден артық емес.</w:t>
      </w:r>
    </w:p>
    <w:bookmarkEnd w:id="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Жезқазған қалалық мәслихатының</w:t>
            </w:r>
            <w:r>
              <w:br/>
            </w:r>
            <w:r>
              <w:rPr>
                <w:rFonts w:ascii="Times New Roman"/>
                <w:b w:val="false"/>
                <w:i w:val="false"/>
                <w:color w:val="000000"/>
                <w:sz w:val="20"/>
              </w:rPr>
              <w:t>2026 жылғы 21 мамырдағы</w:t>
            </w:r>
            <w:r>
              <w:br/>
            </w:r>
            <w:r>
              <w:rPr>
                <w:rFonts w:ascii="Times New Roman"/>
                <w:b w:val="false"/>
                <w:i w:val="false"/>
                <w:color w:val="000000"/>
                <w:sz w:val="20"/>
              </w:rPr>
              <w:t>№ 42/238 шешіміне</w:t>
            </w:r>
            <w:r>
              <w:br/>
            </w:r>
            <w:r>
              <w:rPr>
                <w:rFonts w:ascii="Times New Roman"/>
                <w:b w:val="false"/>
                <w:i w:val="false"/>
                <w:color w:val="000000"/>
                <w:sz w:val="20"/>
              </w:rPr>
              <w:t>2 қосымша</w:t>
            </w:r>
          </w:p>
        </w:tc>
      </w:tr>
    </w:tbl>
    <w:bookmarkStart w:name="z14" w:id="7"/>
    <w:p>
      <w:pPr>
        <w:spacing w:after="0"/>
        <w:ind w:left="0"/>
        <w:jc w:val="left"/>
      </w:pPr>
      <w:r>
        <w:rPr>
          <w:rFonts w:ascii="Times New Roman"/>
          <w:b/>
          <w:i w:val="false"/>
          <w:color w:val="000000"/>
        </w:rPr>
        <w:t xml:space="preserve"> Тұрғын үй сертификаттарының алушылар санаттарының тізбесі</w:t>
      </w:r>
    </w:p>
    <w:bookmarkEnd w:id="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Жеңілдіктер бойынша Ұлы Отан соғысының ардагерлеріне теңестірілген ардагерлер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мемлекеттердің аумағындағы ұрыс қимылдарының ардагерлері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және екінші топтардағы мүгедектігі бар адамдар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Мүгедектігі бар балалары бар немесе оларды тәрбиелеп отырған отбасылар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уәкілетті орган бекiтетiн аурулар тiзiмiнде аталған кейбiр созылмалы аурулардың ауыр түрлерiмен ауыратын адамдар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Жасына қарай зейнет демалысына шыққан зейнеткерлер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Кәмелетке толғанға дейiн ата-аналарынан айырылған жиырма тоғыз жасқа толмаған жетім балалар мен ата-анасының қамқорлығынсыз қалған балалар жатады. Мұндай адамдардың жасы әскери қызметке шақырылған кезде мерзiмдi әскери қызметтен өту мерзiмiне ұзартылады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Қандастар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Экологиялық зiлзалалар, табиғи және техногендi сипаттағы төтенше жағдайлар салдарынан тұрғын үйiнен айырылған адамдар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"Алтын алқа", "Күміс алқа" алқаларымен наградталған немесе бұрын "Батыр ана" атағын алған, сондай-ақ I және II дәрежелі "Ана даңқы" ордендерімен наградталған көпбалалы аналар, көпбалалы отбасылар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немесе қоғамдық мiндеттерiн, әскери қызметiн орындау кезiнде, ғарыш кеңістігіне ұшуды дайындау немесе жүзеге асыру кезінде, адам өмiрiн құтқару кезiнде, құқық тәртiбiн қорғау кезiнде қаза тапқан (қайтыс болған) адамдардың отбасылары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Толық емес отбасылар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Асырауында кәмелетке толмаған балалары және жалпы орта, техникалық және кәсіптік, орта білімнен кейінгі, жоғары, жоғары оқу орнынан кейінгі білім беру ұйымдарында жалпы білім беретін немесе кәсіптік бағдарламалар бойынша күндізгі оқу нысаны бойынша білім алатын, бірақ жиырма үш жасқа толмаған балалары бар жесір әйелдер (тұл ер адамдар)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Еңбек және жұмыспен қамту статистикасы бойынша статистикалық байқауларды талдау негізінде, сондай-ақ Қазақстан Республикасы Еңбек және халықты әлеуметтік қорғау министрінің 2023 жылғы 20 мамырдағы № 161 </w:t>
            </w:r>
            <w:r>
              <w:rPr>
                <w:rFonts w:ascii="Times New Roman"/>
                <w:b w:val="false"/>
                <w:i w:val="false"/>
                <w:color w:val="000000"/>
                <w:sz w:val="20"/>
              </w:rPr>
              <w:t>бұйрығымен</w:t>
            </w:r>
            <w:r>
              <w:rPr>
                <w:rFonts w:ascii="Times New Roman"/>
                <w:b w:val="false"/>
                <w:i w:val="false"/>
                <w:color w:val="000000"/>
                <w:sz w:val="20"/>
              </w:rPr>
              <w:t xml:space="preserve"> бекітілген Еңбек ресурстарын болжаудың ұлттық жүйесін қалыптастыру және оның нәтижелерін пайдалану қағидаларына (Нормативтік құқықтық актілерді мемлекеттік тіркеу тізілімінде № 32546 болып тіркелген) сәйкес құрылатын еңбек ресурстарының болжамы есепке алумен, денсаулық сақтау, білім беру, мәдениет, спорт саласындағы және өзге де салаларындағы бюджеттiк ұйымдарының қажетті мамандары</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