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d62e" w14:textId="69bd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II сессиясының 2023 жылғы 18 мамырдағы № 25 Ұлытау облысының жасыл екпелерін жасау, күтіп-баптау және қорғау қағидаларын бекіту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2026 жылғы 18 ақпандағы № 302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II сессиясының 2023 жылғы 18 мамырдағы №25 "Ұлытау облысының жасыл екпелерін жасау, күтіп-баптау және қорғау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 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Ұлытау облысының жасыл екпелерін жасау, күтіп-баптау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Ағаштарды кесуді рұқсат беру рәсімдеріне сәйкес уәкілетті органның рұқсаты бойынша осы жер учаскесіне қызмет көрсететін ұйымдар жүргізеді.";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 Үкіметінің 2006 жылғы 31 қазандағы № 1034 қаулысымен бекітілген Өсімдіктер мен жануарлардың сирек кездесетiн және құрып кету қаупi төнген түрлерiнiң </w:t>
      </w:r>
      <w:r>
        <w:rPr>
          <w:rFonts w:ascii="Times New Roman"/>
          <w:b w:val="false"/>
          <w:i w:val="false"/>
          <w:color w:val="000000"/>
          <w:sz w:val="28"/>
        </w:rPr>
        <w:t>тiзбесiне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№ 61 бұйрығымен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</w:t>
      </w:r>
      <w:r>
        <w:rPr>
          <w:rFonts w:ascii="Times New Roman"/>
          <w:b w:val="false"/>
          <w:i w:val="false"/>
          <w:color w:val="000000"/>
          <w:sz w:val="28"/>
        </w:rPr>
        <w:t>ставкаларға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