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0791e" w14:textId="120791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"Шу аудандық мәслихатының Регламентін бекіту туралы" Шу аудандық мәслихатының 2022 жылғы 28 ақпандағы № 25-4 шешіміне өзгерістер мен толықтырулар енгізу туралы</w:t>
      </w:r>
    </w:p>
    <w:p>
      <w:pPr>
        <w:spacing w:after="0"/>
        <w:ind w:left="0"/>
        <w:jc w:val="both"/>
      </w:pPr>
      <w:r>
        <w:rPr>
          <w:rFonts w:ascii="Times New Roman"/>
          <w:b w:val="false"/>
          <w:i w:val="false"/>
          <w:color w:val="000000"/>
          <w:sz w:val="28"/>
        </w:rPr>
        <w:t>Жамбыл облысы Шу аудандық мәслихатының 2026 жылғы 19 тамыздағы № 60-5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Қазақстан Республикасының 2026 жылғы 14 шiлдедегi </w:t>
      </w:r>
      <w:r>
        <w:rPr>
          <w:rFonts w:ascii="Times New Roman"/>
          <w:b w:val="false"/>
          <w:i w:val="false"/>
          <w:color w:val="000000"/>
          <w:sz w:val="28"/>
        </w:rPr>
        <w:t>№ 350-VIII</w:t>
      </w:r>
      <w:r>
        <w:rPr>
          <w:rFonts w:ascii="Times New Roman"/>
          <w:b w:val="false"/>
          <w:i w:val="false"/>
          <w:color w:val="000000"/>
          <w:sz w:val="28"/>
        </w:rPr>
        <w:t xml:space="preserve"> және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Қазақстан Республикасының 2026 жылғы 11 маусымдағы </w:t>
      </w:r>
      <w:r>
        <w:rPr>
          <w:rFonts w:ascii="Times New Roman"/>
          <w:b w:val="false"/>
          <w:i w:val="false"/>
          <w:color w:val="000000"/>
          <w:sz w:val="28"/>
        </w:rPr>
        <w:t xml:space="preserve">№ 306-VIII </w:t>
      </w:r>
      <w:r>
        <w:rPr>
          <w:rFonts w:ascii="Times New Roman"/>
          <w:b w:val="false"/>
          <w:i w:val="false"/>
          <w:color w:val="000000"/>
          <w:sz w:val="28"/>
        </w:rPr>
        <w:t xml:space="preserve"> Заңдарына сәйкес, Шу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"Шу аудандық мәслихатының Регламентін бекіту туралы" Шу аудандық мәслихатының 2022 жылғы 28 ақпандағы </w:t>
      </w:r>
      <w:r>
        <w:rPr>
          <w:rFonts w:ascii="Times New Roman"/>
          <w:b w:val="false"/>
          <w:i w:val="false"/>
          <w:color w:val="000000"/>
          <w:sz w:val="28"/>
        </w:rPr>
        <w:t xml:space="preserve">№ 25-4 </w:t>
      </w:r>
      <w:r>
        <w:rPr>
          <w:rFonts w:ascii="Times New Roman"/>
          <w:b w:val="false"/>
          <w:i w:val="false"/>
          <w:color w:val="000000"/>
          <w:sz w:val="28"/>
        </w:rPr>
        <w:t xml:space="preserve"> шешіміне келесі өзгерістер мен толықтырулар енгізілсін:</w:t>
      </w:r>
    </w:p>
    <w:bookmarkStart w:name="z6" w:id="0"/>
    <w:p>
      <w:pPr>
        <w:spacing w:after="0"/>
        <w:ind w:left="0"/>
        <w:jc w:val="both"/>
      </w:pPr>
      <w:r>
        <w:rPr>
          <w:rFonts w:ascii="Times New Roman"/>
          <w:b w:val="false"/>
          <w:i w:val="false"/>
          <w:color w:val="000000"/>
          <w:sz w:val="28"/>
        </w:rPr>
        <w:t>
      Аталған шешіммен бекітілген Шу аудандық мәслихатының регламентіндегі:</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 тармақтың </w:t>
      </w:r>
      <w:r>
        <w:rPr>
          <w:rFonts w:ascii="Times New Roman"/>
          <w:b w:val="false"/>
          <w:i w:val="false"/>
          <w:color w:val="000000"/>
          <w:sz w:val="28"/>
        </w:rPr>
        <w:t xml:space="preserve"> үшінші абзацындағы "бес" деген сөз "жеті"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 тармақтағы</w:t>
      </w:r>
      <w:r>
        <w:rPr>
          <w:rFonts w:ascii="Times New Roman"/>
          <w:b w:val="false"/>
          <w:i w:val="false"/>
          <w:color w:val="000000"/>
          <w:sz w:val="28"/>
        </w:rPr>
        <w:t xml:space="preserve"> "мәслихаттың сессиясында кезекті шақырылымның бүкіл мерзіміне айқындалатын" деген сөздер алынып тасталынсын;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48 – тармақ </w:t>
      </w:r>
      <w:r>
        <w:rPr>
          <w:rFonts w:ascii="Times New Roman"/>
          <w:b w:val="false"/>
          <w:i w:val="false"/>
          <w:color w:val="000000"/>
          <w:sz w:val="28"/>
        </w:rPr>
        <w:t xml:space="preserve"> мынадай мазмұндағы екінші абзацпен толықтырылсын:</w:t>
      </w:r>
    </w:p>
    <w:bookmarkStart w:name="z10" w:id="1"/>
    <w:p>
      <w:pPr>
        <w:spacing w:after="0"/>
        <w:ind w:left="0"/>
        <w:jc w:val="both"/>
      </w:pPr>
      <w:r>
        <w:rPr>
          <w:rFonts w:ascii="Times New Roman"/>
          <w:b w:val="false"/>
          <w:i w:val="false"/>
          <w:color w:val="000000"/>
          <w:sz w:val="28"/>
        </w:rPr>
        <w:t>
      "Мәслихат аппаратының басшысын лауазымға тағайындайды және лауазымнан босатады";</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Мәслихат </w:t>
      </w:r>
      <w:r>
        <w:rPr>
          <w:rFonts w:ascii="Times New Roman"/>
          <w:b w:val="false"/>
          <w:i w:val="false"/>
          <w:color w:val="000000"/>
          <w:sz w:val="28"/>
        </w:rPr>
        <w:t>регламенті</w:t>
      </w:r>
      <w:r>
        <w:rPr>
          <w:rFonts w:ascii="Times New Roman"/>
          <w:b w:val="false"/>
          <w:i w:val="false"/>
          <w:color w:val="000000"/>
          <w:sz w:val="28"/>
        </w:rPr>
        <w:t xml:space="preserve"> мынадай мазмұндағы тараумен толықтырылсын:</w:t>
      </w:r>
    </w:p>
    <w:bookmarkStart w:name="z12" w:id="2"/>
    <w:p>
      <w:pPr>
        <w:spacing w:after="0"/>
        <w:ind w:left="0"/>
        <w:jc w:val="both"/>
      </w:pPr>
      <w:r>
        <w:rPr>
          <w:rFonts w:ascii="Times New Roman"/>
          <w:b w:val="false"/>
          <w:i w:val="false"/>
          <w:color w:val="000000"/>
          <w:sz w:val="28"/>
        </w:rPr>
        <w:t>
      "10 – тарау. Мәслихат аппараты басшысының құзыреті.</w:t>
      </w:r>
    </w:p>
    <w:bookmarkEnd w:id="2"/>
    <w:bookmarkStart w:name="z13" w:id="3"/>
    <w:p>
      <w:pPr>
        <w:spacing w:after="0"/>
        <w:ind w:left="0"/>
        <w:jc w:val="both"/>
      </w:pPr>
      <w:r>
        <w:rPr>
          <w:rFonts w:ascii="Times New Roman"/>
          <w:b w:val="false"/>
          <w:i w:val="false"/>
          <w:color w:val="000000"/>
          <w:sz w:val="28"/>
        </w:rPr>
        <w:t>
      78. Мәслихат аппаратының басшысы:</w:t>
      </w:r>
    </w:p>
    <w:bookmarkEnd w:id="3"/>
    <w:bookmarkStart w:name="z14" w:id="4"/>
    <w:p>
      <w:pPr>
        <w:spacing w:after="0"/>
        <w:ind w:left="0"/>
        <w:jc w:val="both"/>
      </w:pPr>
      <w:r>
        <w:rPr>
          <w:rFonts w:ascii="Times New Roman"/>
          <w:b w:val="false"/>
          <w:i w:val="false"/>
          <w:color w:val="000000"/>
          <w:sz w:val="28"/>
        </w:rPr>
        <w:t>
      1) мәслихат аппаратының қызметіне басшылық жасайды;</w:t>
      </w:r>
    </w:p>
    <w:bookmarkEnd w:id="4"/>
    <w:bookmarkStart w:name="z15" w:id="5"/>
    <w:p>
      <w:pPr>
        <w:spacing w:after="0"/>
        <w:ind w:left="0"/>
        <w:jc w:val="both"/>
      </w:pPr>
      <w:r>
        <w:rPr>
          <w:rFonts w:ascii="Times New Roman"/>
          <w:b w:val="false"/>
          <w:i w:val="false"/>
          <w:color w:val="000000"/>
          <w:sz w:val="28"/>
        </w:rPr>
        <w:t>
      2) өз құзыреті шегінде аппараттың қызметін ұйымдастырады, үйлестіреді және бақылайды;</w:t>
      </w:r>
    </w:p>
    <w:bookmarkEnd w:id="5"/>
    <w:bookmarkStart w:name="z16" w:id="6"/>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bookmarkEnd w:id="6"/>
    <w:bookmarkStart w:name="z17" w:id="7"/>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bookmarkEnd w:id="7"/>
    <w:bookmarkStart w:name="z18" w:id="8"/>
    <w:p>
      <w:pPr>
        <w:spacing w:after="0"/>
        <w:ind w:left="0"/>
        <w:jc w:val="both"/>
      </w:pPr>
      <w:r>
        <w:rPr>
          <w:rFonts w:ascii="Times New Roman"/>
          <w:b w:val="false"/>
          <w:i w:val="false"/>
          <w:color w:val="000000"/>
          <w:sz w:val="28"/>
        </w:rPr>
        <w:t>
      5) қызметтік тәртіптің сақталуын бақылауды жүзеге асырады;</w:t>
      </w:r>
    </w:p>
    <w:bookmarkEnd w:id="8"/>
    <w:bookmarkStart w:name="z19" w:id="9"/>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bookmarkEnd w:id="9"/>
    <w:bookmarkStart w:name="z20" w:id="10"/>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bookmarkEnd w:id="10"/>
    <w:bookmarkStart w:name="z21" w:id="11"/>
    <w:p>
      <w:pPr>
        <w:spacing w:after="0"/>
        <w:ind w:left="0"/>
        <w:jc w:val="both"/>
      </w:pPr>
      <w:r>
        <w:rPr>
          <w:rFonts w:ascii="Times New Roman"/>
          <w:b w:val="false"/>
          <w:i w:val="false"/>
          <w:color w:val="000000"/>
          <w:sz w:val="28"/>
        </w:rPr>
        <w:t>
      8) өз құзыреті шегінде Қазақстан Республикасының сыбайлас жемқорлыққа қарсы іс-қимыл туралы заңнамасы талаптарының орындалуын қамтамасыз етеді;</w:t>
      </w:r>
    </w:p>
    <w:bookmarkEnd w:id="11"/>
    <w:bookmarkStart w:name="z22" w:id="12"/>
    <w:p>
      <w:pPr>
        <w:spacing w:after="0"/>
        <w:ind w:left="0"/>
        <w:jc w:val="both"/>
      </w:pPr>
      <w:r>
        <w:rPr>
          <w:rFonts w:ascii="Times New Roman"/>
          <w:b w:val="false"/>
          <w:i w:val="false"/>
          <w:color w:val="000000"/>
          <w:sz w:val="28"/>
        </w:rPr>
        <w:t>
      9) мәслихат сессияларын, мәслихаттың тұрақты және уақытша комиссияларының отырыстарын ұйымдастырады;</w:t>
      </w:r>
    </w:p>
    <w:bookmarkEnd w:id="12"/>
    <w:bookmarkStart w:name="z23" w:id="13"/>
    <w:p>
      <w:pPr>
        <w:spacing w:after="0"/>
        <w:ind w:left="0"/>
        <w:jc w:val="both"/>
      </w:pPr>
      <w:r>
        <w:rPr>
          <w:rFonts w:ascii="Times New Roman"/>
          <w:b w:val="false"/>
          <w:i w:val="false"/>
          <w:color w:val="000000"/>
          <w:sz w:val="28"/>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bookmarkEnd w:id="13"/>
    <w:bookmarkStart w:name="z24" w:id="14"/>
    <w:p>
      <w:pPr>
        <w:spacing w:after="0"/>
        <w:ind w:left="0"/>
        <w:jc w:val="both"/>
      </w:pPr>
      <w:r>
        <w:rPr>
          <w:rFonts w:ascii="Times New Roman"/>
          <w:b w:val="false"/>
          <w:i w:val="false"/>
          <w:color w:val="000000"/>
          <w:sz w:val="28"/>
        </w:rPr>
        <w:t>
      11) депутаттардың біліктілігін арттыру жөніндегі іс-шараларды ұйымдастырады;</w:t>
      </w:r>
    </w:p>
    <w:bookmarkEnd w:id="14"/>
    <w:bookmarkStart w:name="z25" w:id="15"/>
    <w:p>
      <w:pPr>
        <w:spacing w:after="0"/>
        <w:ind w:left="0"/>
        <w:jc w:val="both"/>
      </w:pPr>
      <w:r>
        <w:rPr>
          <w:rFonts w:ascii="Times New Roman"/>
          <w:b w:val="false"/>
          <w:i w:val="false"/>
          <w:color w:val="000000"/>
          <w:sz w:val="28"/>
        </w:rPr>
        <w:t>
      12) аппарат басшысына жүктелген өзге де өкілеттіктерді жүзеге асырады".</w:t>
      </w:r>
    </w:p>
    <w:bookmarkEnd w:id="15"/>
    <w:bookmarkStart w:name="z26" w:id="16"/>
    <w:p>
      <w:pPr>
        <w:spacing w:after="0"/>
        <w:ind w:left="0"/>
        <w:jc w:val="both"/>
      </w:pPr>
      <w:r>
        <w:rPr>
          <w:rFonts w:ascii="Times New Roman"/>
          <w:b w:val="false"/>
          <w:i w:val="false"/>
          <w:color w:val="000000"/>
          <w:sz w:val="28"/>
        </w:rPr>
        <w:t>
      2. Осы шешiм оның алғаш ресми жарияланған күнінен кейiн күнтiзбелiк он күн өткен соң қолданысқа енгiзiледi.</w:t>
      </w:r>
    </w:p>
    <w:bookmarkEnd w:id="1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Абенов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