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11e7" w14:textId="5e71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аудандық мәслихатының 2025 жылдың 22 желтоқсандағы № 44-5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2026 жылғы 3 маусымдағы № 54-4 шешімі</w:t>
      </w:r>
    </w:p>
    <w:p>
      <w:pPr>
        <w:spacing w:after="0"/>
        <w:ind w:left="0"/>
        <w:jc w:val="left"/>
      </w:pPr>
    </w:p>
    <w:bookmarkStart w:name="z4" w:id="0"/>
    <w:p>
      <w:pPr>
        <w:spacing w:after="0"/>
        <w:ind w:left="0"/>
        <w:jc w:val="both"/>
      </w:pPr>
      <w:r>
        <w:rPr>
          <w:rFonts w:ascii="Times New Roman"/>
          <w:b w:val="false"/>
          <w:i w:val="false"/>
          <w:color w:val="000000"/>
          <w:sz w:val="28"/>
        </w:rPr>
        <w:t>
      Т.Рысқұлов аудандық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Т.Рысқұлов аудандық мәслихатының "2026-2028 жылдарға арналған аудандық бюджет туралы" 2025 жылғы 22 желтоқсандағы </w:t>
      </w:r>
      <w:r>
        <w:rPr>
          <w:rFonts w:ascii="Times New Roman"/>
          <w:b w:val="false"/>
          <w:i w:val="false"/>
          <w:color w:val="000000"/>
          <w:sz w:val="28"/>
        </w:rPr>
        <w:t>№ 44-5</w:t>
      </w:r>
      <w:r>
        <w:rPr>
          <w:rFonts w:ascii="Times New Roman"/>
          <w:b w:val="false"/>
          <w:i w:val="false"/>
          <w:color w:val="000000"/>
          <w:sz w:val="28"/>
        </w:rPr>
        <w:t xml:space="preserve">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Start w:name="z8" w:id="1"/>
    <w:p>
      <w:pPr>
        <w:spacing w:after="0"/>
        <w:ind w:left="0"/>
        <w:jc w:val="both"/>
      </w:pPr>
      <w:r>
        <w:rPr>
          <w:rFonts w:ascii="Times New Roman"/>
          <w:b w:val="false"/>
          <w:i w:val="false"/>
          <w:color w:val="000000"/>
          <w:sz w:val="28"/>
        </w:rPr>
        <w:t>
      1) кірістер – 5838480 мың теңге;</w:t>
      </w:r>
    </w:p>
    <w:bookmarkEnd w:id="1"/>
    <w:bookmarkStart w:name="z9" w:id="2"/>
    <w:p>
      <w:pPr>
        <w:spacing w:after="0"/>
        <w:ind w:left="0"/>
        <w:jc w:val="both"/>
      </w:pPr>
      <w:r>
        <w:rPr>
          <w:rFonts w:ascii="Times New Roman"/>
          <w:b w:val="false"/>
          <w:i w:val="false"/>
          <w:color w:val="000000"/>
          <w:sz w:val="28"/>
        </w:rPr>
        <w:t>
      салықтық түсімдер - 4870587 мың теңге;</w:t>
      </w:r>
    </w:p>
    <w:bookmarkEnd w:id="2"/>
    <w:bookmarkStart w:name="z10" w:id="3"/>
    <w:p>
      <w:pPr>
        <w:spacing w:after="0"/>
        <w:ind w:left="0"/>
        <w:jc w:val="both"/>
      </w:pPr>
      <w:r>
        <w:rPr>
          <w:rFonts w:ascii="Times New Roman"/>
          <w:b w:val="false"/>
          <w:i w:val="false"/>
          <w:color w:val="000000"/>
          <w:sz w:val="28"/>
        </w:rPr>
        <w:t>
      салықтық емес түсімдер - 61541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- 12414 мың теңге;</w:t>
      </w:r>
    </w:p>
    <w:bookmarkEnd w:id="4"/>
    <w:bookmarkStart w:name="z12" w:id="5"/>
    <w:p>
      <w:pPr>
        <w:spacing w:after="0"/>
        <w:ind w:left="0"/>
        <w:jc w:val="both"/>
      </w:pPr>
      <w:r>
        <w:rPr>
          <w:rFonts w:ascii="Times New Roman"/>
          <w:b w:val="false"/>
          <w:i w:val="false"/>
          <w:color w:val="000000"/>
          <w:sz w:val="28"/>
        </w:rPr>
        <w:t>
      трансферттер түсімі - 893938 мың теңге;</w:t>
      </w:r>
    </w:p>
    <w:bookmarkEnd w:id="5"/>
    <w:bookmarkStart w:name="z13" w:id="6"/>
    <w:p>
      <w:pPr>
        <w:spacing w:after="0"/>
        <w:ind w:left="0"/>
        <w:jc w:val="both"/>
      </w:pPr>
      <w:r>
        <w:rPr>
          <w:rFonts w:ascii="Times New Roman"/>
          <w:b w:val="false"/>
          <w:i w:val="false"/>
          <w:color w:val="000000"/>
          <w:sz w:val="28"/>
        </w:rPr>
        <w:t>
      2) шығындар - 5941783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- 46839 мың теңге;</w:t>
      </w:r>
    </w:p>
    <w:bookmarkEnd w:id="7"/>
    <w:bookmarkStart w:name="z15" w:id="8"/>
    <w:p>
      <w:pPr>
        <w:spacing w:after="0"/>
        <w:ind w:left="0"/>
        <w:jc w:val="both"/>
      </w:pPr>
      <w:r>
        <w:rPr>
          <w:rFonts w:ascii="Times New Roman"/>
          <w:b w:val="false"/>
          <w:i w:val="false"/>
          <w:color w:val="000000"/>
          <w:sz w:val="28"/>
        </w:rPr>
        <w:t>
      бюджеттік кредиттер - 138400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- 91561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-150142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қаржыландыру(профицитін пайдалану) - 150142 мың теңге;</w:t>
      </w:r>
    </w:p>
    <w:bookmarkEnd w:id="14"/>
    <w:bookmarkStart w:name="z22" w:id="15"/>
    <w:p>
      <w:pPr>
        <w:spacing w:after="0"/>
        <w:ind w:left="0"/>
        <w:jc w:val="both"/>
      </w:pPr>
      <w:r>
        <w:rPr>
          <w:rFonts w:ascii="Times New Roman"/>
          <w:b w:val="false"/>
          <w:i w:val="false"/>
          <w:color w:val="000000"/>
          <w:sz w:val="28"/>
        </w:rPr>
        <w:t>
      қарыздар түсімі - 138400 мың теңге;</w:t>
      </w:r>
    </w:p>
    <w:bookmarkEnd w:id="15"/>
    <w:bookmarkStart w:name="z23" w:id="16"/>
    <w:p>
      <w:pPr>
        <w:spacing w:after="0"/>
        <w:ind w:left="0"/>
        <w:jc w:val="both"/>
      </w:pPr>
      <w:r>
        <w:rPr>
          <w:rFonts w:ascii="Times New Roman"/>
          <w:b w:val="false"/>
          <w:i w:val="false"/>
          <w:color w:val="000000"/>
          <w:sz w:val="28"/>
        </w:rPr>
        <w:t>
      қарыздарды өтеу - 91561 мың теңге;</w:t>
      </w:r>
    </w:p>
    <w:bookmarkEnd w:id="16"/>
    <w:bookmarkStart w:name="z24" w:id="17"/>
    <w:p>
      <w:pPr>
        <w:spacing w:after="0"/>
        <w:ind w:left="0"/>
        <w:jc w:val="both"/>
      </w:pPr>
      <w:r>
        <w:rPr>
          <w:rFonts w:ascii="Times New Roman"/>
          <w:b w:val="false"/>
          <w:i w:val="false"/>
          <w:color w:val="000000"/>
          <w:sz w:val="28"/>
        </w:rPr>
        <w:t>
      бюджет қаражатының пайдаланылатын қалдықтары - 103303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03 маусымдағы №54-4</w:t>
            </w:r>
            <w:r>
              <w:br/>
            </w:r>
            <w:r>
              <w:rPr>
                <w:rFonts w:ascii="Times New Roman"/>
                <w:b w:val="false"/>
                <w:i w:val="false"/>
                <w:color w:val="000000"/>
                <w:sz w:val="20"/>
              </w:rPr>
              <w:t>Т.Рысқұлов аудандық мәслихаттың</w:t>
            </w:r>
            <w:r>
              <w:br/>
            </w:r>
            <w:r>
              <w:rPr>
                <w:rFonts w:ascii="Times New Roman"/>
                <w:b w:val="false"/>
                <w:i w:val="false"/>
                <w:color w:val="000000"/>
                <w:sz w:val="20"/>
              </w:rPr>
              <w:t>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 №44-5</w:t>
            </w:r>
            <w:r>
              <w:br/>
            </w:r>
            <w:r>
              <w:rPr>
                <w:rFonts w:ascii="Times New Roman"/>
                <w:b w:val="false"/>
                <w:i w:val="false"/>
                <w:color w:val="000000"/>
                <w:sz w:val="20"/>
              </w:rPr>
              <w:t>Т.Рысқұлов аудандық мәслихаттың</w:t>
            </w:r>
            <w:r>
              <w:br/>
            </w:r>
            <w:r>
              <w:rPr>
                <w:rFonts w:ascii="Times New Roman"/>
                <w:b w:val="false"/>
                <w:i w:val="false"/>
                <w:color w:val="000000"/>
                <w:sz w:val="20"/>
              </w:rPr>
              <w:t>шешіміне 1- қосымша</w:t>
            </w:r>
          </w:p>
        </w:tc>
      </w:tr>
    </w:tbl>
    <w:bookmarkStart w:name="z34" w:id="19"/>
    <w:p>
      <w:pPr>
        <w:spacing w:after="0"/>
        <w:ind w:left="0"/>
        <w:jc w:val="left"/>
      </w:pPr>
      <w:r>
        <w:rPr>
          <w:rFonts w:ascii="Times New Roman"/>
          <w:b/>
          <w:i w:val="false"/>
          <w:color w:val="000000"/>
        </w:rPr>
        <w:t xml:space="preserve"> 2026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Функционалдық топ</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p>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кеңттердің, ауылдардың ауылдық округтердің шекарасын белгілеу кезеңінде жүргізілетін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