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04e4f" w14:textId="6b04e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Жамбыл облысы Мойынқұм аудандық мәслихатының 2026 жылғы 15 маусымдағы № 58-2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w:t>
      </w:r>
      <w:r>
        <w:rPr>
          <w:rFonts w:ascii="Times New Roman"/>
          <w:b w:val="false"/>
          <w:i w:val="false"/>
          <w:color w:val="000000"/>
          <w:sz w:val="28"/>
        </w:rPr>
        <w:t>Құқықтық актілер туралы</w:t>
      </w:r>
      <w:r>
        <w:rPr>
          <w:rFonts w:ascii="Times New Roman"/>
          <w:b w:val="false"/>
          <w:i w:val="false"/>
          <w:color w:val="000000"/>
          <w:sz w:val="28"/>
        </w:rPr>
        <w:t xml:space="preserve">" Қазақстан Республикасының Заңдарына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маусымындағы </w:t>
      </w:r>
      <w:r>
        <w:rPr>
          <w:rFonts w:ascii="Times New Roman"/>
          <w:b w:val="false"/>
          <w:i w:val="false"/>
          <w:color w:val="000000"/>
          <w:sz w:val="28"/>
        </w:rPr>
        <w:t>№ 523</w:t>
      </w:r>
      <w:r>
        <w:rPr>
          <w:rFonts w:ascii="Times New Roman"/>
          <w:b w:val="false"/>
          <w:i w:val="false"/>
          <w:color w:val="000000"/>
          <w:sz w:val="28"/>
        </w:rPr>
        <w:t xml:space="preserve"> қаулысына сәйкес Мойынқұм аудандық мәслихаты ШЕШІМ ҚАБЫЛДАДЫ:</w:t>
      </w:r>
    </w:p>
    <w:bookmarkStart w:name="z5" w:id="0"/>
    <w:p>
      <w:pPr>
        <w:spacing w:after="0"/>
        <w:ind w:left="0"/>
        <w:jc w:val="both"/>
      </w:pPr>
      <w:r>
        <w:rPr>
          <w:rFonts w:ascii="Times New Roman"/>
          <w:b w:val="false"/>
          <w:i w:val="false"/>
          <w:color w:val="000000"/>
          <w:sz w:val="28"/>
        </w:rPr>
        <w:t xml:space="preserve">
      1. Мойынқұм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0"/>
    <w:bookmarkStart w:name="z6" w:id="1"/>
    <w:p>
      <w:pPr>
        <w:spacing w:after="0"/>
        <w:ind w:left="0"/>
        <w:jc w:val="both"/>
      </w:pPr>
      <w:r>
        <w:rPr>
          <w:rFonts w:ascii="Times New Roman"/>
          <w:b w:val="false"/>
          <w:i w:val="false"/>
          <w:color w:val="000000"/>
          <w:sz w:val="28"/>
        </w:rPr>
        <w:t>
      2. "Мойынқұм аудандық мәслихатының аппараты" мемлекеттік мекемесі Қазақстан Республикасының заңнамасында белгіленген тәртіпте осы шешім ресми жарияланғаннан кейін оның Мойынқұм аудандық мәслихатының интернет-ресурсында орналастырылуын қамтамасыз етсін.</w:t>
      </w:r>
    </w:p>
    <w:bookmarkEnd w:id="1"/>
    <w:bookmarkStart w:name="z7" w:id="2"/>
    <w:p>
      <w:pPr>
        <w:spacing w:after="0"/>
        <w:ind w:left="0"/>
        <w:jc w:val="both"/>
      </w:pPr>
      <w:r>
        <w:rPr>
          <w:rFonts w:ascii="Times New Roman"/>
          <w:b w:val="false"/>
          <w:i w:val="false"/>
          <w:color w:val="000000"/>
          <w:sz w:val="28"/>
        </w:rPr>
        <w:t>
      3. Осы шешім оның алғаш ресми жарияланған күнінен кейiн күнтiзбелiк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"_15_" _маусымдадағы_ №_58-2__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шешімінің қосымшасы</w:t>
            </w:r>
          </w:p>
        </w:tc>
      </w:tr>
    </w:tbl>
    <w:bookmarkStart w:name="z12" w:id="3"/>
    <w:p>
      <w:pPr>
        <w:spacing w:after="0"/>
        <w:ind w:left="0"/>
        <w:jc w:val="left"/>
      </w:pPr>
      <w:r>
        <w:rPr>
          <w:rFonts w:ascii="Times New Roman"/>
          <w:b/>
          <w:i w:val="false"/>
          <w:color w:val="000000"/>
        </w:rPr>
        <w:t xml:space="preserve"> Мойынқұм ауданы бойынша әлеуметтік көмек көрсетудің, оның мөлшерлерін белгілеудің және мұқтаж азаматтардың жекелеген санаттарының тізбесін айқындаудың</w:t>
      </w:r>
    </w:p>
    <w:bookmarkEnd w:id="3"/>
    <w:bookmarkStart w:name="z13" w:id="4"/>
    <w:p>
      <w:pPr>
        <w:spacing w:after="0"/>
        <w:ind w:left="0"/>
        <w:jc w:val="left"/>
      </w:pPr>
      <w:r>
        <w:rPr>
          <w:rFonts w:ascii="Times New Roman"/>
          <w:b/>
          <w:i w:val="false"/>
          <w:color w:val="000000"/>
        </w:rPr>
        <w:t xml:space="preserve">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Осы Мойынқұм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(бұдан әрі–Үлгілік қағидалар) Қазақстан Республикасы Үкіметінің 2023 жылдың 30 маусымындағы </w:t>
      </w:r>
      <w:r>
        <w:rPr>
          <w:rFonts w:ascii="Times New Roman"/>
          <w:b w:val="false"/>
          <w:i w:val="false"/>
          <w:color w:val="000000"/>
          <w:sz w:val="28"/>
        </w:rPr>
        <w:t>№ 523</w:t>
      </w:r>
      <w:r>
        <w:rPr>
          <w:rFonts w:ascii="Times New Roman"/>
          <w:b w:val="false"/>
          <w:i w:val="false"/>
          <w:color w:val="000000"/>
          <w:sz w:val="28"/>
        </w:rPr>
        <w:t xml:space="preserve">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bookmarkStart w:name="z16"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17"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18" w:id="8"/>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Мойынқұм ауданы әкімінің шешімімен құрылатын комиссия;</w:t>
      </w:r>
    </w:p>
    <w:bookmarkEnd w:id="8"/>
    <w:bookmarkStart w:name="z19" w:id="9"/>
    <w:p>
      <w:pPr>
        <w:spacing w:after="0"/>
        <w:ind w:left="0"/>
        <w:jc w:val="both"/>
      </w:pPr>
      <w:r>
        <w:rPr>
          <w:rFonts w:ascii="Times New Roman"/>
          <w:b w:val="false"/>
          <w:i w:val="false"/>
          <w:color w:val="000000"/>
          <w:sz w:val="28"/>
        </w:rPr>
        <w:t>
      3) әлеуметтік көмек – жергілікті атқарушы органмен (әрі қарай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9"/>
    <w:bookmarkStart w:name="z20" w:id="10"/>
    <w:p>
      <w:pPr>
        <w:spacing w:after="0"/>
        <w:ind w:left="0"/>
        <w:jc w:val="both"/>
      </w:pPr>
      <w:r>
        <w:rPr>
          <w:rFonts w:ascii="Times New Roman"/>
          <w:b w:val="false"/>
          <w:i w:val="false"/>
          <w:color w:val="000000"/>
          <w:sz w:val="28"/>
        </w:rPr>
        <w:t>
      4) әлеуметтік көмек көрсету жөніндегі уәкілетті орган – "Мойынқұм ауданы әкімдігінің жұмыспен қамту және әлеуметтік бағдарламалар бөлімі" коммуналдық мемлекеттік мекемесі (әрі қарай – КММ);</w:t>
      </w:r>
    </w:p>
    <w:bookmarkEnd w:id="10"/>
    <w:bookmarkStart w:name="z21" w:id="11"/>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1"/>
    <w:bookmarkStart w:name="z22" w:id="12"/>
    <w:p>
      <w:pPr>
        <w:spacing w:after="0"/>
        <w:ind w:left="0"/>
        <w:jc w:val="both"/>
      </w:pPr>
      <w:r>
        <w:rPr>
          <w:rFonts w:ascii="Times New Roman"/>
          <w:b w:val="false"/>
          <w:i w:val="false"/>
          <w:color w:val="000000"/>
          <w:sz w:val="28"/>
        </w:rPr>
        <w:t>
      6) ең төмен күнкөріс деңгейі – құны бойынша ең төменгі тұтыну себетінің құнына тең, бір адамға шаққандағы ең төменгі ақшалай кіріс.</w:t>
      </w:r>
    </w:p>
    <w:bookmarkEnd w:id="12"/>
    <w:bookmarkStart w:name="z23" w:id="13"/>
    <w:p>
      <w:pPr>
        <w:spacing w:after="0"/>
        <w:ind w:left="0"/>
        <w:jc w:val="both"/>
      </w:pPr>
      <w:r>
        <w:rPr>
          <w:rFonts w:ascii="Times New Roman"/>
          <w:b w:val="false"/>
          <w:i w:val="false"/>
          <w:color w:val="000000"/>
          <w:sz w:val="28"/>
        </w:rPr>
        <w:t xml:space="preserve">
      Әлеуметтік көмек Республикалық бюджет туралы заңда тиісті қаржы жылына белгіленген ең төменгі күнкөріс деңгейімен есептелінеді; </w:t>
      </w:r>
    </w:p>
    <w:bookmarkEnd w:id="13"/>
    <w:bookmarkStart w:name="z24"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5"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6"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7" w:id="17"/>
    <w:p>
      <w:pPr>
        <w:spacing w:after="0"/>
        <w:ind w:left="0"/>
        <w:jc w:val="both"/>
      </w:pPr>
      <w:r>
        <w:rPr>
          <w:rFonts w:ascii="Times New Roman"/>
          <w:b w:val="false"/>
          <w:i w:val="false"/>
          <w:color w:val="000000"/>
          <w:sz w:val="28"/>
        </w:rPr>
        <w:t>
      10) уәкілетті мемлекеттік орган–Қазақстан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8"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Мойынқұм ауданы әкімінің шешімімен құрылатын арнаулы комиссия;</w:t>
      </w:r>
    </w:p>
    <w:bookmarkEnd w:id="18"/>
    <w:bookmarkStart w:name="z29"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30"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1"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2"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3" w:id="23"/>
    <w:p>
      <w:pPr>
        <w:spacing w:after="0"/>
        <w:ind w:left="0"/>
        <w:jc w:val="both"/>
      </w:pPr>
      <w:r>
        <w:rPr>
          <w:rFonts w:ascii="Times New Roman"/>
          <w:b w:val="false"/>
          <w:i w:val="false"/>
          <w:color w:val="000000"/>
          <w:sz w:val="28"/>
        </w:rPr>
        <w:t>
      3. Осы Қағидалардың мақсаттары үшін әлеуметтік көмек ретінде Мойынқұм аудан әкімдігімен мұқтаж азаматтардың жекелеген санаттарына (бұдан әрі – алушылар) мереке күндеріне ақшалай көрсетілетін көмек түсініледі.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Әлеуметтік кодекстің </w:t>
      </w:r>
      <w:r>
        <w:rPr>
          <w:rFonts w:ascii="Times New Roman"/>
          <w:b w:val="false"/>
          <w:i w:val="false"/>
          <w:color w:val="000000"/>
          <w:sz w:val="28"/>
        </w:rPr>
        <w:t>71-бабының</w:t>
      </w:r>
      <w:r>
        <w:rPr>
          <w:rFonts w:ascii="Times New Roman"/>
          <w:b w:val="false"/>
          <w:i w:val="false"/>
          <w:color w:val="000000"/>
          <w:sz w:val="28"/>
        </w:rPr>
        <w:t xml:space="preserve"> 4-тармағында,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 xml:space="preserve">1-тармағының </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Start w:name="z35" w:id="24"/>
    <w:p>
      <w:pPr>
        <w:spacing w:after="0"/>
        <w:ind w:left="0"/>
        <w:jc w:val="both"/>
      </w:pPr>
      <w:r>
        <w:rPr>
          <w:rFonts w:ascii="Times New Roman"/>
          <w:b w:val="false"/>
          <w:i w:val="false"/>
          <w:color w:val="000000"/>
          <w:sz w:val="28"/>
        </w:rPr>
        <w:t>
      5. Азаматтардың мұқтаждар санаттарына әлеуметтік көмек бір рет және (немесе) мезгіл-мезгіл (ай сайын, тоқсан сайын, жылына 1 рет) өтініш берген айдан бастап Мойынқұм ауданы аумағында тұрақты тұратын азаматтарға көрсетіледі.</w:t>
      </w:r>
    </w:p>
    <w:bookmarkEnd w:id="24"/>
    <w:bookmarkStart w:name="z36" w:id="25"/>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тізбелерін, сондай-ақ әлеуметтік көмек түрлерін және әлеуметтік көмек көрсетудің дүркінділігін Мойынқұм ауданы әкімдігінің ұсынымы бойынша Мойынқұм ауданы мәслихаты белгілейді.</w:t>
      </w:r>
    </w:p>
    <w:bookmarkEnd w:id="25"/>
    <w:bookmarkStart w:name="z37" w:id="26"/>
    <w:p>
      <w:pPr>
        <w:spacing w:after="0"/>
        <w:ind w:left="0"/>
        <w:jc w:val="both"/>
      </w:pPr>
      <w:r>
        <w:rPr>
          <w:rFonts w:ascii="Times New Roman"/>
          <w:b w:val="false"/>
          <w:i w:val="false"/>
          <w:color w:val="000000"/>
          <w:sz w:val="28"/>
        </w:rPr>
        <w:t>
      Мереке және атаулы күндерге әлеуметтік көмек күнтізбелік жылда бір рет тағайындалады. Әлеуметтік көмек көрсетуге бірнеше негіздер болған жағдайда көмек тек біреуіне тағайындалады.</w:t>
      </w:r>
    </w:p>
    <w:bookmarkEnd w:id="26"/>
    <w:bookmarkStart w:name="z38" w:id="27"/>
    <w:p>
      <w:pPr>
        <w:spacing w:after="0"/>
        <w:ind w:left="0"/>
        <w:jc w:val="both"/>
      </w:pPr>
      <w:r>
        <w:rPr>
          <w:rFonts w:ascii="Times New Roman"/>
          <w:b w:val="false"/>
          <w:i w:val="false"/>
          <w:color w:val="000000"/>
          <w:sz w:val="28"/>
        </w:rPr>
        <w:t>
      7. Арнайы және учаскелік комиссиялар туралы ережелерді Жамбыл облысы ЖАО бекітеді.</w:t>
      </w:r>
    </w:p>
    <w:bookmarkEnd w:id="27"/>
    <w:bookmarkStart w:name="z39" w:id="28"/>
    <w:p>
      <w:pPr>
        <w:spacing w:after="0"/>
        <w:ind w:left="0"/>
        <w:jc w:val="left"/>
      </w:pPr>
      <w:r>
        <w:rPr>
          <w:rFonts w:ascii="Times New Roman"/>
          <w:b/>
          <w:i w:val="false"/>
          <w:color w:val="000000"/>
        </w:rPr>
        <w:t xml:space="preserve"> 2-тарау.Әлеуметтік көмек алушылар санаттарының тізбесін айқындау және әлеуметтік көмектің мөлшерлерін белгілеу тәртібі</w:t>
      </w:r>
    </w:p>
    <w:bookmarkEnd w:id="28"/>
    <w:bookmarkStart w:name="z40" w:id="29"/>
    <w:p>
      <w:pPr>
        <w:spacing w:after="0"/>
        <w:ind w:left="0"/>
        <w:jc w:val="both"/>
      </w:pPr>
      <w:r>
        <w:rPr>
          <w:rFonts w:ascii="Times New Roman"/>
          <w:b w:val="false"/>
          <w:i w:val="false"/>
          <w:color w:val="000000"/>
          <w:sz w:val="28"/>
        </w:rPr>
        <w:t>
      8. Алушылар санатының тізбесін, әлеуметтік көмектің шекті мөлшерлерін, мұқтаж азаматтардың жекелеген санаттарының әлеуметтік көмекке жүгіну мерзімдерін ЖАО белгілейді және жергілікті өкілді органдардың шешімдерімен бекітіледі.</w:t>
      </w:r>
    </w:p>
    <w:bookmarkEnd w:id="29"/>
    <w:bookmarkStart w:name="z41" w:id="30"/>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30"/>
    <w:bookmarkStart w:name="z42" w:id="31"/>
    <w:p>
      <w:pPr>
        <w:spacing w:after="0"/>
        <w:ind w:left="0"/>
        <w:jc w:val="both"/>
      </w:pPr>
      <w:r>
        <w:rPr>
          <w:rFonts w:ascii="Times New Roman"/>
          <w:b w:val="false"/>
          <w:i w:val="false"/>
          <w:color w:val="000000"/>
          <w:sz w:val="28"/>
        </w:rPr>
        <w:t>
      1) дүлей апат салдарынан азаматқа (отбасына) не оның қозғалмайтын мүлкіне зиян келуі;</w:t>
      </w:r>
    </w:p>
    <w:bookmarkEnd w:id="31"/>
    <w:bookmarkStart w:name="z43" w:id="32"/>
    <w:p>
      <w:pPr>
        <w:spacing w:after="0"/>
        <w:ind w:left="0"/>
        <w:jc w:val="both"/>
      </w:pPr>
      <w:r>
        <w:rPr>
          <w:rFonts w:ascii="Times New Roman"/>
          <w:b w:val="false"/>
          <w:i w:val="false"/>
          <w:color w:val="000000"/>
          <w:sz w:val="28"/>
        </w:rPr>
        <w:t>
      2) өрт салдарынан азаматқа (отбасына) не оның қозғалмайтын мүлкіне зиян келуі;</w:t>
      </w:r>
    </w:p>
    <w:bookmarkEnd w:id="32"/>
    <w:bookmarkStart w:name="z44" w:id="33"/>
    <w:p>
      <w:pPr>
        <w:spacing w:after="0"/>
        <w:ind w:left="0"/>
        <w:jc w:val="both"/>
      </w:pPr>
      <w:r>
        <w:rPr>
          <w:rFonts w:ascii="Times New Roman"/>
          <w:b w:val="false"/>
          <w:i w:val="false"/>
          <w:color w:val="000000"/>
          <w:sz w:val="28"/>
        </w:rPr>
        <w:t>
      3) әлеуметтік маңызы бар аурудың болуы;</w:t>
      </w:r>
    </w:p>
    <w:bookmarkEnd w:id="33"/>
    <w:bookmarkStart w:name="z45" w:id="34"/>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34"/>
    <w:bookmarkStart w:name="z46" w:id="35"/>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5"/>
    <w:bookmarkStart w:name="z47" w:id="36"/>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36"/>
    <w:bookmarkStart w:name="z48" w:id="37"/>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37"/>
    <w:bookmarkStart w:name="z49" w:id="38"/>
    <w:p>
      <w:pPr>
        <w:spacing w:after="0"/>
        <w:ind w:left="0"/>
        <w:jc w:val="both"/>
      </w:pPr>
      <w:r>
        <w:rPr>
          <w:rFonts w:ascii="Times New Roman"/>
          <w:b w:val="false"/>
          <w:i w:val="false"/>
          <w:color w:val="000000"/>
          <w:sz w:val="28"/>
        </w:rPr>
        <w:t>
      9. Атаулы күндер мен мереке күндеріне мезгілді әлеуметтік көмек жылына бір рет, ақшалай төлем түрінде келесі санаттағы азаматтарға көрсетіледі:</w:t>
      </w:r>
    </w:p>
    <w:bookmarkEnd w:id="38"/>
    <w:bookmarkStart w:name="z50" w:id="39"/>
    <w:p>
      <w:pPr>
        <w:spacing w:after="0"/>
        <w:ind w:left="0"/>
        <w:jc w:val="both"/>
      </w:pPr>
      <w:r>
        <w:rPr>
          <w:rFonts w:ascii="Times New Roman"/>
          <w:b w:val="false"/>
          <w:i w:val="false"/>
          <w:color w:val="000000"/>
          <w:sz w:val="28"/>
        </w:rPr>
        <w:t>
      1) 7 мамыр – Отан қорғаушы күні:</w:t>
      </w:r>
    </w:p>
    <w:bookmarkEnd w:id="39"/>
    <w:bookmarkStart w:name="z51" w:id="40"/>
    <w:p>
      <w:pPr>
        <w:spacing w:after="0"/>
        <w:ind w:left="0"/>
        <w:jc w:val="both"/>
      </w:pPr>
      <w:r>
        <w:rPr>
          <w:rFonts w:ascii="Times New Roman"/>
          <w:b w:val="false"/>
          <w:i w:val="false"/>
          <w:color w:val="000000"/>
          <w:sz w:val="28"/>
        </w:rPr>
        <w:t>
      бұрынғы Кеңестік Социалистік Республикасы Одағының (бұдан әрі – КСРОдағы) Қорғаныс министрлiгiне, Ішкi iстер және мемлекеттiк қауiпсiздiк органдарына әскери мiндеттілер жиындарына шақырылған, қоғамға жат көрiнiстерге байланысты төтенше жағдайлар кезiнде қоғамдық тәртiптi сақтау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теңгеден кем емес мөлшерінде;</w:t>
      </w:r>
    </w:p>
    <w:bookmarkEnd w:id="40"/>
    <w:bookmarkStart w:name="z52" w:id="41"/>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50000 (елу мың) теңгеден кем емес мөлшерінде.</w:t>
      </w:r>
    </w:p>
    <w:bookmarkEnd w:id="41"/>
    <w:bookmarkStart w:name="z53" w:id="42"/>
    <w:p>
      <w:pPr>
        <w:spacing w:after="0"/>
        <w:ind w:left="0"/>
        <w:jc w:val="both"/>
      </w:pPr>
      <w:r>
        <w:rPr>
          <w:rFonts w:ascii="Times New Roman"/>
          <w:b w:val="false"/>
          <w:i w:val="false"/>
          <w:color w:val="000000"/>
          <w:sz w:val="28"/>
        </w:rPr>
        <w:t>
      2) 9 мамыр – Жеңіс күні:</w:t>
      </w:r>
    </w:p>
    <w:bookmarkEnd w:id="42"/>
    <w:bookmarkStart w:name="z54" w:id="43"/>
    <w:p>
      <w:pPr>
        <w:spacing w:after="0"/>
        <w:ind w:left="0"/>
        <w:jc w:val="both"/>
      </w:pPr>
      <w:r>
        <w:rPr>
          <w:rFonts w:ascii="Times New Roman"/>
          <w:b w:val="false"/>
          <w:i w:val="false"/>
          <w:color w:val="000000"/>
          <w:sz w:val="28"/>
        </w:rPr>
        <w:t>
      Ұлы Отан соғысының қатысушылары мен Ұлы Отан соғысы кезеңінде жаралануы, контузия алуы, мертігуі немесе ауруға шалдығуы салдарынан болған мүгедектігі бар адамдарға– 1500000 (бір миллион бес жүз мың) теңгеден кем емес мөлшерінде;</w:t>
      </w:r>
    </w:p>
    <w:bookmarkEnd w:id="43"/>
    <w:bookmarkStart w:name="z55" w:id="44"/>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150000 (бір жүз елу мың) теңгеден кем емес мөлшерінде;</w:t>
      </w:r>
    </w:p>
    <w:bookmarkEnd w:id="44"/>
    <w:bookmarkStart w:name="z56" w:id="45"/>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150000 (бір жүз елу мың) теңгеден кем емес мөлшерінде;</w:t>
      </w:r>
    </w:p>
    <w:bookmarkEnd w:id="45"/>
    <w:bookmarkStart w:name="z57" w:id="46"/>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150000 (бір жүз елу мың) теңгеден кем емес мөлшерінде;</w:t>
      </w:r>
    </w:p>
    <w:bookmarkEnd w:id="46"/>
    <w:bookmarkStart w:name="z58" w:id="47"/>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150000 (бір жүз елу мың) теңгеден кем емес мөлшерінде;</w:t>
      </w:r>
    </w:p>
    <w:bookmarkEnd w:id="47"/>
    <w:bookmarkStart w:name="z59" w:id="48"/>
    <w:p>
      <w:pPr>
        <w:spacing w:after="0"/>
        <w:ind w:left="0"/>
        <w:jc w:val="both"/>
      </w:pPr>
      <w:r>
        <w:rPr>
          <w:rFonts w:ascii="Times New Roman"/>
          <w:b w:val="false"/>
          <w:i w:val="false"/>
          <w:color w:val="000000"/>
          <w:sz w:val="28"/>
        </w:rPr>
        <w:t xml:space="preserve">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150000 (бір жүз елу мың) теңгеден кем емес мөлшерінде; </w:t>
      </w:r>
    </w:p>
    <w:bookmarkEnd w:id="48"/>
    <w:bookmarkStart w:name="z60" w:id="4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150000 (бір жүз елу мың) теңгеден кем емес мөлшерінде;</w:t>
      </w:r>
    </w:p>
    <w:bookmarkEnd w:id="49"/>
    <w:bookmarkStart w:name="z61" w:id="5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150000 (бір жүз елу мың) теңгеден кем емес мөлшерінде;</w:t>
      </w:r>
    </w:p>
    <w:bookmarkEnd w:id="50"/>
    <w:bookmarkStart w:name="z62" w:id="51"/>
    <w:p>
      <w:pPr>
        <w:spacing w:after="0"/>
        <w:ind w:left="0"/>
        <w:jc w:val="both"/>
      </w:pPr>
      <w:r>
        <w:rPr>
          <w:rFonts w:ascii="Times New Roman"/>
          <w:b w:val="false"/>
          <w:i w:val="false"/>
          <w:color w:val="000000"/>
          <w:sz w:val="28"/>
        </w:rPr>
        <w:t xml:space="preserve">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адамдарға – 150000 (бір жүз елу мың) теңгеден кем емес мөлшерінде; </w:t>
      </w:r>
    </w:p>
    <w:bookmarkEnd w:id="51"/>
    <w:bookmarkStart w:name="z63" w:id="5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100000 (жүз мың) теңгеден кем емес мөлшерінде;</w:t>
      </w:r>
    </w:p>
    <w:bookmarkEnd w:id="52"/>
    <w:bookmarkStart w:name="z64" w:id="5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150000 (бір жүз елу мың) теңгеден кем емес мөлшерінде;</w:t>
      </w:r>
    </w:p>
    <w:bookmarkEnd w:id="53"/>
    <w:bookmarkStart w:name="z65" w:id="5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150000 (бір жүз елу мың) теңгеден кем емес мөлшерінде;</w:t>
      </w:r>
    </w:p>
    <w:bookmarkEnd w:id="54"/>
    <w:bookmarkStart w:name="z66" w:id="5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150000 (бір жүз елу мың) теңгеден кем емес мөлшерінде;</w:t>
      </w:r>
    </w:p>
    <w:bookmarkEnd w:id="55"/>
    <w:bookmarkStart w:name="z67" w:id="56"/>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150000 (бір жүз елу мың) теңгеден кем емес мөлшерінде;</w:t>
      </w:r>
    </w:p>
    <w:bookmarkEnd w:id="56"/>
    <w:bookmarkStart w:name="z68" w:id="5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60000 (алпыс мың) теңге теңгеден кем емес мөлшерінде;</w:t>
      </w:r>
    </w:p>
    <w:bookmarkEnd w:id="57"/>
    <w:bookmarkStart w:name="z69" w:id="5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100000 (жүз мың) теңгеден кем емес мөлшерінде;</w:t>
      </w:r>
    </w:p>
    <w:bookmarkEnd w:id="58"/>
    <w:bookmarkStart w:name="z70" w:id="59"/>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150000 (бір жүз елу мың) теңгеден кем емес мөлшерінде;</w:t>
      </w:r>
    </w:p>
    <w:bookmarkEnd w:id="59"/>
    <w:bookmarkStart w:name="z71" w:id="6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150000 (бір жүз елу мың) теңгеден кем емес мөлшерінде;</w:t>
      </w:r>
    </w:p>
    <w:bookmarkEnd w:id="60"/>
    <w:bookmarkStart w:name="z72" w:id="61"/>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адамдарға – 150000 (бір жүз елу мың) теңгеден кем емес мөлшерінде;</w:t>
      </w:r>
    </w:p>
    <w:bookmarkEnd w:id="61"/>
    <w:bookmarkStart w:name="z73" w:id="62"/>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150000 (бір жүз елу мың) теңгеден кем емес мөлшерінде;</w:t>
      </w:r>
    </w:p>
    <w:bookmarkEnd w:id="62"/>
    <w:bookmarkStart w:name="z74" w:id="63"/>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60000 (алпыс мың) теңгеден кем емес мөлшерінде;</w:t>
      </w:r>
    </w:p>
    <w:bookmarkEnd w:id="63"/>
    <w:bookmarkStart w:name="z75" w:id="6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150000 (бір жүз елу мың) теңгеден кем емес мөлшерінде;</w:t>
      </w:r>
    </w:p>
    <w:bookmarkEnd w:id="64"/>
    <w:bookmarkStart w:name="z76" w:id="6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50000 (елу мың) теңгеден кем емес мөлшерінде;</w:t>
      </w:r>
    </w:p>
    <w:bookmarkEnd w:id="65"/>
    <w:bookmarkStart w:name="z77" w:id="6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50000 (елу мың) теңгеден кем емес мөлшерінде;</w:t>
      </w:r>
    </w:p>
    <w:bookmarkEnd w:id="66"/>
    <w:bookmarkStart w:name="z78" w:id="67"/>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отбасыларына – 50000 (елу мың) теңгеден кем емес мөлшерінде;</w:t>
      </w:r>
    </w:p>
    <w:bookmarkEnd w:id="67"/>
    <w:bookmarkStart w:name="z79" w:id="68"/>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50000 (елу мың) теңгеден кем емес мөлшерінде;</w:t>
      </w:r>
    </w:p>
    <w:bookmarkEnd w:id="68"/>
    <w:bookmarkStart w:name="z80" w:id="69"/>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қызметшiлерге – 50000 (елу мың) теңгеден кем емес мөлшерінде;</w:t>
      </w:r>
    </w:p>
    <w:bookmarkEnd w:id="69"/>
    <w:bookmarkStart w:name="z81" w:id="7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50000 (елу мың) теңгеден кем емес мөлшерінде;</w:t>
      </w:r>
    </w:p>
    <w:bookmarkEnd w:id="70"/>
    <w:bookmarkStart w:name="z82" w:id="71"/>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50000 (елу мың) теңгеден кем емес мөлшерінде;</w:t>
      </w:r>
    </w:p>
    <w:bookmarkEnd w:id="71"/>
    <w:bookmarkStart w:name="z83" w:id="7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50000 (елу мың) теңгеден кем емес мөлшерінде;</w:t>
      </w:r>
    </w:p>
    <w:bookmarkEnd w:id="72"/>
    <w:bookmarkStart w:name="z84" w:id="7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50000 (елу мың) теңгеден кем емес мөлшерінде.</w:t>
      </w:r>
    </w:p>
    <w:bookmarkEnd w:id="73"/>
    <w:bookmarkStart w:name="z85" w:id="74"/>
    <w:p>
      <w:pPr>
        <w:spacing w:after="0"/>
        <w:ind w:left="0"/>
        <w:jc w:val="both"/>
      </w:pPr>
      <w:r>
        <w:rPr>
          <w:rFonts w:ascii="Times New Roman"/>
          <w:b w:val="false"/>
          <w:i w:val="false"/>
          <w:color w:val="000000"/>
          <w:sz w:val="28"/>
        </w:rPr>
        <w:t>
      3) 16 желтоқсан - Қазақстанның Тәуелсіздік күніне:</w:t>
      </w:r>
    </w:p>
    <w:bookmarkEnd w:id="74"/>
    <w:bookmarkStart w:name="z86" w:id="75"/>
    <w:p>
      <w:pPr>
        <w:spacing w:after="0"/>
        <w:ind w:left="0"/>
        <w:jc w:val="both"/>
      </w:pPr>
      <w:r>
        <w:rPr>
          <w:rFonts w:ascii="Times New Roman"/>
          <w:b w:val="false"/>
          <w:i w:val="false"/>
          <w:color w:val="000000"/>
          <w:sz w:val="28"/>
        </w:rPr>
        <w:t xml:space="preserve">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саяси қуғын-сүргін құрбандарына – 150000 (бір жүз елу мың) теңгеден кем емес мөлшерінде.</w:t>
      </w:r>
    </w:p>
    <w:bookmarkEnd w:id="75"/>
    <w:bookmarkStart w:name="z87" w:id="76"/>
    <w:p>
      <w:pPr>
        <w:spacing w:after="0"/>
        <w:ind w:left="0"/>
        <w:jc w:val="both"/>
      </w:pPr>
      <w:r>
        <w:rPr>
          <w:rFonts w:ascii="Times New Roman"/>
          <w:b w:val="false"/>
          <w:i w:val="false"/>
          <w:color w:val="000000"/>
          <w:sz w:val="28"/>
        </w:rPr>
        <w:t>
      10. Әлеуметтік көмек жылына бір рет келесі санаттарына өтініштері бойынша көрсетіледі:</w:t>
      </w:r>
    </w:p>
    <w:bookmarkEnd w:id="76"/>
    <w:bookmarkStart w:name="z88" w:id="77"/>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нұқсан келтіруге байланысты әлеуметтік көмек отбасының жан басына шаққандағы орташа табысы 20 (жиырма еселенген) ең төменгі күнкөріс деңгейінен аспайтын жағдайда арнайы комиссияның қорытындысымен, 300 ( үш жүз) айлық есептік көрсеткіштен кем емес мөлшерде. Әлеуметтік көмекке жүгіну табиғи зілзаланың немесе өрттің салдарынан қиын жағдай туындаған сәттен бастап 6 (алты) ай мерзімде жүргізіледі;</w:t>
      </w:r>
    </w:p>
    <w:bookmarkEnd w:id="77"/>
    <w:bookmarkStart w:name="z89" w:id="78"/>
    <w:p>
      <w:pPr>
        <w:spacing w:after="0"/>
        <w:ind w:left="0"/>
        <w:jc w:val="both"/>
      </w:pPr>
      <w:r>
        <w:rPr>
          <w:rFonts w:ascii="Times New Roman"/>
          <w:b w:val="false"/>
          <w:i w:val="false"/>
          <w:color w:val="000000"/>
          <w:sz w:val="28"/>
        </w:rPr>
        <w:t>
      бас бостандығынан айыру орындарынан босатылуы, пробация қызметінің есебінде болуы негіз болып табылған күннен бастап, кәмелетке толмағандардың арнаулы білім беру ұйымдарында, ерекше режимде ұстайтын білім беру ұйымдарында болған, табысы 2 (екі) күнкөріс деңгейінен аспаған жағдайда, арнайы комиссияның анықтауымен 15 (он бес) айлық есептік көрсеткіш көлемінде;</w:t>
      </w:r>
    </w:p>
    <w:bookmarkEnd w:id="78"/>
    <w:bookmarkStart w:name="z90" w:id="79"/>
    <w:p>
      <w:pPr>
        <w:spacing w:after="0"/>
        <w:ind w:left="0"/>
        <w:jc w:val="both"/>
      </w:pPr>
      <w:r>
        <w:rPr>
          <w:rFonts w:ascii="Times New Roman"/>
          <w:b w:val="false"/>
          <w:i w:val="false"/>
          <w:color w:val="000000"/>
          <w:sz w:val="28"/>
        </w:rPr>
        <w:t>
      қатерлі ісік ауруы бар адамдарға әлеуметтік көмек отбасының жан басына шаққандағы орташа табысы 2 (екі) еселенген ең төменгі күнкөріс деңгейінен аспайтын жағдайда, жылына бір рет 20 (жиырма) айлық есептік көрсеткіш мөлшерінде;</w:t>
      </w:r>
    </w:p>
    <w:bookmarkEnd w:id="79"/>
    <w:bookmarkStart w:name="z91" w:id="80"/>
    <w:p>
      <w:pPr>
        <w:spacing w:after="0"/>
        <w:ind w:left="0"/>
        <w:jc w:val="both"/>
      </w:pPr>
      <w:r>
        <w:rPr>
          <w:rFonts w:ascii="Times New Roman"/>
          <w:b w:val="false"/>
          <w:i w:val="false"/>
          <w:color w:val="000000"/>
          <w:sz w:val="28"/>
        </w:rPr>
        <w:t>
      созылмалы вирусты гепатиттері бар адамдарға әлеуметтік көмек отбасының жан басына шаққандағы орташа табысы 1,5 (бір бүтін оннан бес) еселенген ең төменгі күнкөріс деңгейінен аспайтын жағдайда, жылына бір рет 20 (жиырма) айлық есептік көрсеткіш мөлшерінде;</w:t>
      </w:r>
    </w:p>
    <w:bookmarkEnd w:id="80"/>
    <w:bookmarkStart w:name="z92" w:id="81"/>
    <w:p>
      <w:pPr>
        <w:spacing w:after="0"/>
        <w:ind w:left="0"/>
        <w:jc w:val="both"/>
      </w:pPr>
      <w:r>
        <w:rPr>
          <w:rFonts w:ascii="Times New Roman"/>
          <w:b w:val="false"/>
          <w:i w:val="false"/>
          <w:color w:val="000000"/>
          <w:sz w:val="28"/>
        </w:rPr>
        <w:t>
      психикалық және мінез-құлықтық бұзылушылықтары ауруы бар адамдарға әлеуметтік көмек отбасының жан басына шаққандағы орташа табысы 1,5 (бір бүтін оннан бес) еселенген ең төменгі күнкөріс деңгейінен аспайтын жағдайда, жылына бір рет 20 (жиырма) айлық есептік көрсеткіш мөлшерінде;</w:t>
      </w:r>
    </w:p>
    <w:bookmarkEnd w:id="81"/>
    <w:bookmarkStart w:name="z93" w:id="82"/>
    <w:p>
      <w:pPr>
        <w:spacing w:after="0"/>
        <w:ind w:left="0"/>
        <w:jc w:val="both"/>
      </w:pPr>
      <w:r>
        <w:rPr>
          <w:rFonts w:ascii="Times New Roman"/>
          <w:b w:val="false"/>
          <w:i w:val="false"/>
          <w:color w:val="000000"/>
          <w:sz w:val="28"/>
        </w:rPr>
        <w:t>
      жіті миокард инфаркті (алғашқы 6 айда) ауруы бар адамдарға әлеуметтік көмек отбасының жан басына шаққандағы орташа табысы 1,5 (бір бүтін оннан бес) еселенген ең төменгі күнкөріс деңгейінен аспайтын жағдайда, жылына бір рет 20 (жиырма) айлық есептік көрсеткіш мөлшерінде;</w:t>
      </w:r>
    </w:p>
    <w:bookmarkEnd w:id="82"/>
    <w:bookmarkStart w:name="z94" w:id="83"/>
    <w:p>
      <w:pPr>
        <w:spacing w:after="0"/>
        <w:ind w:left="0"/>
        <w:jc w:val="both"/>
      </w:pPr>
      <w:r>
        <w:rPr>
          <w:rFonts w:ascii="Times New Roman"/>
          <w:b w:val="false"/>
          <w:i w:val="false"/>
          <w:color w:val="000000"/>
          <w:sz w:val="28"/>
        </w:rPr>
        <w:t>
      орфандық аурулары бар адамдарға әлеуметтік көмек отбасының жан басына шаққандағы орташа табысы 2 (екі) еселенген ең төменгі күнкөріс деңгейінен аспайтын жағдайда, жылына бір рет 20 (жиырма) айлық есептік көрсеткіш мөлшерінде;</w:t>
      </w:r>
    </w:p>
    <w:bookmarkEnd w:id="83"/>
    <w:bookmarkStart w:name="z95" w:id="84"/>
    <w:p>
      <w:pPr>
        <w:spacing w:after="0"/>
        <w:ind w:left="0"/>
        <w:jc w:val="both"/>
      </w:pPr>
      <w:r>
        <w:rPr>
          <w:rFonts w:ascii="Times New Roman"/>
          <w:b w:val="false"/>
          <w:i w:val="false"/>
          <w:color w:val="000000"/>
          <w:sz w:val="28"/>
        </w:rPr>
        <w:t>
      нерв жүйесінің дегенеративті аурулары бар адамдарға әлеуметтік көмек отбасының жан басына шаққандағы орташа табысы 1,5 (бір бүтін оннан бес) еселенген ең төменгі күнкөріс деңгейінен аспайтын жағдайда, жылына бір рет 20 (жиырма) айлық есептік көрсеткіш мөлшерінде;</w:t>
      </w:r>
    </w:p>
    <w:bookmarkEnd w:id="84"/>
    <w:bookmarkStart w:name="z96" w:id="85"/>
    <w:p>
      <w:pPr>
        <w:spacing w:after="0"/>
        <w:ind w:left="0"/>
        <w:jc w:val="both"/>
      </w:pPr>
      <w:r>
        <w:rPr>
          <w:rFonts w:ascii="Times New Roman"/>
          <w:b w:val="false"/>
          <w:i w:val="false"/>
          <w:color w:val="000000"/>
          <w:sz w:val="28"/>
        </w:rPr>
        <w:t>
      орталық нерв жүйелерінің демиелиндену аурулары бар адамдарға әлеуметтік көмек отбасының жан басына шаққандағы орташа табысы 1,5 (бір бүтін оннан бес) еселенген ең төменгі күнкөріс деңгейінен аспайтын жағдайда, жылына бір рет 20 (жиырма) айлық есептік көрсеткіш мөлшерінде;</w:t>
      </w:r>
    </w:p>
    <w:bookmarkEnd w:id="85"/>
    <w:bookmarkStart w:name="z97" w:id="86"/>
    <w:p>
      <w:pPr>
        <w:spacing w:after="0"/>
        <w:ind w:left="0"/>
        <w:jc w:val="both"/>
      </w:pPr>
      <w:r>
        <w:rPr>
          <w:rFonts w:ascii="Times New Roman"/>
          <w:b w:val="false"/>
          <w:i w:val="false"/>
          <w:color w:val="000000"/>
          <w:sz w:val="28"/>
        </w:rPr>
        <w:t>
      эпилепсия ауруы бар адамдарға әлеуметтік көмек отбасының жан басына шаққандағы орташа табысы 1,5 (бір бүтін оннан бес) еселенген ең төменгі күнкөріс деңгейінен аспайтын жағдайда, жылына бір рет 20 (жиырма) айлық есептік көрсеткіш мөлшерінде;</w:t>
      </w:r>
    </w:p>
    <w:bookmarkEnd w:id="86"/>
    <w:bookmarkStart w:name="z98" w:id="87"/>
    <w:p>
      <w:pPr>
        <w:spacing w:after="0"/>
        <w:ind w:left="0"/>
        <w:jc w:val="both"/>
      </w:pPr>
      <w:r>
        <w:rPr>
          <w:rFonts w:ascii="Times New Roman"/>
          <w:b w:val="false"/>
          <w:i w:val="false"/>
          <w:color w:val="000000"/>
          <w:sz w:val="28"/>
        </w:rPr>
        <w:t>
      ми тамырларының аурулары (инсульттер) (бір жыл ішінде) бар адамдарға әлеуметтік көмек отбасының жан басына шаққандағы орташа табысы 1,5 (бір бүтін оннан бес) еселенген ең төменгі күнкөріс деңгейінен аспайтын жағдайда, жылына бір рет 20 (жиырма) айлық есептік көрсеткіш мөлшерінде;</w:t>
      </w:r>
    </w:p>
    <w:bookmarkEnd w:id="87"/>
    <w:bookmarkStart w:name="z99" w:id="88"/>
    <w:p>
      <w:pPr>
        <w:spacing w:after="0"/>
        <w:ind w:left="0"/>
        <w:jc w:val="both"/>
      </w:pPr>
      <w:r>
        <w:rPr>
          <w:rFonts w:ascii="Times New Roman"/>
          <w:b w:val="false"/>
          <w:i w:val="false"/>
          <w:color w:val="000000"/>
          <w:sz w:val="28"/>
        </w:rPr>
        <w:t>
      санаторийлік-курорттық емделуге әлеуметтік көмек,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және еңбек ардагерлеріне табыстарын есепке алмай, абилитациялаудың және оңалтудың жеке бағдарламасы болмаған жағдайда Қазақстан Республикасының аумағында санаторийлік-курорттық емделуге арналған шығындардың мөлшерінде, жол шығыны төлемінсіз 45 (қырық бес) айлық есептік көрсеткіш мөлшерінде көрсетіледі;</w:t>
      </w:r>
    </w:p>
    <w:bookmarkEnd w:id="88"/>
    <w:bookmarkStart w:name="z100" w:id="89"/>
    <w:p>
      <w:pPr>
        <w:spacing w:after="0"/>
        <w:ind w:left="0"/>
        <w:jc w:val="both"/>
      </w:pPr>
      <w:r>
        <w:rPr>
          <w:rFonts w:ascii="Times New Roman"/>
          <w:b w:val="false"/>
          <w:i w:val="false"/>
          <w:color w:val="000000"/>
          <w:sz w:val="28"/>
        </w:rPr>
        <w:t>
      жасына қарай зейнет демалысына шыққан зейнеткерлерге абилитациялаудың және оңалтудың жеке бағдарламасы болмаған жағдайда Қазақстан Республикасының аумағында санаторийлік-курорттық емделуге арналған шығындарды өтеу үшін жан басына шаққанда орташа табысы 3 (үш еселенген) ең төменгі күн көріс деңгейінен аспайтын, санаторийлік-курорттық емделуге жұмсалған шығындарды растайтын құжаттарды жол шығыны төлемінсіз ұсынған жағдайда, 45 (қырық бес) айлық есептік көрсеткіш мөлшерінде әлеуметтік көмек көрсетіледі.</w:t>
      </w:r>
    </w:p>
    <w:bookmarkEnd w:id="89"/>
    <w:bookmarkStart w:name="z101" w:id="90"/>
    <w:p>
      <w:pPr>
        <w:spacing w:after="0"/>
        <w:ind w:left="0"/>
        <w:jc w:val="both"/>
      </w:pPr>
      <w:r>
        <w:rPr>
          <w:rFonts w:ascii="Times New Roman"/>
          <w:b w:val="false"/>
          <w:i w:val="false"/>
          <w:color w:val="000000"/>
          <w:sz w:val="28"/>
        </w:rPr>
        <w:t>
      Әлеуметтік көмек тоқсан сайын келесі санаттарына өтініштері бойынша көрсетіледі:</w:t>
      </w:r>
    </w:p>
    <w:bookmarkEnd w:id="90"/>
    <w:bookmarkStart w:name="z102" w:id="91"/>
    <w:p>
      <w:pPr>
        <w:spacing w:after="0"/>
        <w:ind w:left="0"/>
        <w:jc w:val="both"/>
      </w:pPr>
      <w:r>
        <w:rPr>
          <w:rFonts w:ascii="Times New Roman"/>
          <w:b w:val="false"/>
          <w:i w:val="false"/>
          <w:color w:val="000000"/>
          <w:sz w:val="28"/>
        </w:rPr>
        <w:t>
      адамның иммун тапшылығы вирусы (АИТВ) тудыратын ауруы бар адамдарға әлеуметтік көмек отбасының жан басына шаққандағы орташа табысы 3 (үш) еселенген ең төменгі күнкөріс деңгейінен аспайтын жағдайда, тоқсан сайын 20 (жиырма) айлық есептік көрсеткіш мөлшерінде.</w:t>
      </w:r>
    </w:p>
    <w:bookmarkEnd w:id="91"/>
    <w:bookmarkStart w:name="z103" w:id="92"/>
    <w:p>
      <w:pPr>
        <w:spacing w:after="0"/>
        <w:ind w:left="0"/>
        <w:jc w:val="both"/>
      </w:pPr>
      <w:r>
        <w:rPr>
          <w:rFonts w:ascii="Times New Roman"/>
          <w:b w:val="false"/>
          <w:i w:val="false"/>
          <w:color w:val="000000"/>
          <w:sz w:val="28"/>
        </w:rPr>
        <w:t>
      Әлеуметтік көмек ай сайын келесі санаттарына өтініштері бойынша көрсетіледі:</w:t>
      </w:r>
    </w:p>
    <w:bookmarkEnd w:id="92"/>
    <w:bookmarkStart w:name="z104" w:id="93"/>
    <w:p>
      <w:pPr>
        <w:spacing w:after="0"/>
        <w:ind w:left="0"/>
        <w:jc w:val="both"/>
      </w:pPr>
      <w:r>
        <w:rPr>
          <w:rFonts w:ascii="Times New Roman"/>
          <w:b w:val="false"/>
          <w:i w:val="false"/>
          <w:color w:val="000000"/>
          <w:sz w:val="28"/>
        </w:rPr>
        <w:t>
      отбасының кіріс табысын жан басына шаққанда ең төменгі 3 (үш) күнкөріс деңгейінен аспайтын туберкулезбен ауыратын және амбулаториялық емдеудегі тұлғаларға, балалардың ата-аналарына немесе заңды өкілдеріне әлеуметтік көмек 20 (жиырма) айлық есептік көрсеткіш мөлшерінде;</w:t>
      </w:r>
    </w:p>
    <w:bookmarkEnd w:id="93"/>
    <w:bookmarkStart w:name="z105" w:id="94"/>
    <w:p>
      <w:pPr>
        <w:spacing w:after="0"/>
        <w:ind w:left="0"/>
        <w:jc w:val="both"/>
      </w:pPr>
      <w:r>
        <w:rPr>
          <w:rFonts w:ascii="Times New Roman"/>
          <w:b w:val="false"/>
          <w:i w:val="false"/>
          <w:color w:val="000000"/>
          <w:sz w:val="28"/>
        </w:rPr>
        <w:t>
      отбасының кіріс табысын жан басына шаққанда ең төменгі 3 (үш) күнкөріс деңгейінен аспайтын адамның вирустық иммун тапшылығын (АИТВ) жұқтырған және диспансерлік есепте тұрған балалардың немесе АИТВ-мен ауыратын балалардың ата-аналарына немесе заңды өкілдеріне әлеуметтік көмек 20 (жиырма) айлық есептік көрсеткіш мөлшерінде көрсетіледі.</w:t>
      </w:r>
    </w:p>
    <w:bookmarkEnd w:id="94"/>
    <w:bookmarkStart w:name="z106" w:id="95"/>
    <w:p>
      <w:pPr>
        <w:spacing w:after="0"/>
        <w:ind w:left="0"/>
        <w:jc w:val="left"/>
      </w:pPr>
      <w:r>
        <w:rPr>
          <w:rFonts w:ascii="Times New Roman"/>
          <w:b/>
          <w:i w:val="false"/>
          <w:color w:val="000000"/>
        </w:rPr>
        <w:t xml:space="preserve"> 3-тарау.Әлеуметтік көмек көрсету тәртібі</w:t>
      </w:r>
    </w:p>
    <w:bookmarkEnd w:id="95"/>
    <w:bookmarkStart w:name="z107" w:id="96"/>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bookmarkEnd w:id="96"/>
    <w:bookmarkStart w:name="z108" w:id="97"/>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97"/>
    <w:bookmarkStart w:name="z109" w:id="98"/>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цифрлық жүйелерінен электрондық түрде қалыптастырылады.</w:t>
      </w:r>
    </w:p>
    <w:bookmarkEnd w:id="98"/>
    <w:bookmarkStart w:name="z110" w:id="99"/>
    <w:p>
      <w:pPr>
        <w:spacing w:after="0"/>
        <w:ind w:left="0"/>
        <w:jc w:val="both"/>
      </w:pPr>
      <w:r>
        <w:rPr>
          <w:rFonts w:ascii="Times New Roman"/>
          <w:b w:val="false"/>
          <w:i w:val="false"/>
          <w:color w:val="000000"/>
          <w:sz w:val="28"/>
        </w:rPr>
        <w:t xml:space="preserve">
      12.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Заңымен</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осы қағидаларға 1-қосымшаға сәйкес нысан бойынша жазбаша өтінішпен немесе </w:t>
      </w:r>
      <w:r>
        <w:rPr>
          <w:rFonts w:ascii="Times New Roman"/>
          <w:b w:val="false"/>
          <w:i w:val="false"/>
          <w:color w:val="000000"/>
          <w:sz w:val="28"/>
        </w:rPr>
        <w:t>Үлгілік қағидаларға</w:t>
      </w:r>
      <w:r>
        <w:rPr>
          <w:rFonts w:ascii="Times New Roman"/>
          <w:b w:val="false"/>
          <w:i w:val="false"/>
          <w:color w:val="000000"/>
          <w:sz w:val="28"/>
        </w:rPr>
        <w:t xml:space="preserve"> 1-1-қосымшаға сәйкес нысан бойынша порталға электрондық түрдегі өтінішпен жүгінеді.</w:t>
      </w:r>
    </w:p>
    <w:bookmarkEnd w:id="99"/>
    <w:bookmarkStart w:name="z111" w:id="100"/>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w:t>
      </w:r>
      <w:r>
        <w:rPr>
          <w:rFonts w:ascii="Times New Roman"/>
          <w:b w:val="false"/>
          <w:i w:val="false"/>
          <w:color w:val="000000"/>
          <w:sz w:val="28"/>
        </w:rPr>
        <w:t>қағидаларға</w:t>
      </w:r>
      <w:r>
        <w:rPr>
          <w:rFonts w:ascii="Times New Roman"/>
          <w:b w:val="false"/>
          <w:i w:val="false"/>
          <w:color w:val="000000"/>
          <w:sz w:val="28"/>
        </w:rPr>
        <w:t xml:space="preserve"> 1-2- қосымшаға сәйкес нысанда сұрау салу қалыптастырады.</w:t>
      </w:r>
    </w:p>
    <w:bookmarkEnd w:id="100"/>
    <w:bookmarkStart w:name="z112" w:id="101"/>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01"/>
    <w:bookmarkStart w:name="z113" w:id="102"/>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02"/>
    <w:bookmarkStart w:name="z114" w:id="103"/>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03"/>
    <w:bookmarkStart w:name="z115" w:id="104"/>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04"/>
    <w:bookmarkStart w:name="z116" w:id="105"/>
    <w:p>
      <w:pPr>
        <w:spacing w:after="0"/>
        <w:ind w:left="0"/>
        <w:jc w:val="both"/>
      </w:pPr>
      <w:r>
        <w:rPr>
          <w:rFonts w:ascii="Times New Roman"/>
          <w:b w:val="false"/>
          <w:i w:val="false"/>
          <w:color w:val="000000"/>
          <w:sz w:val="28"/>
        </w:rPr>
        <w:t>
      дүлей апат салдарынан азаматқа (отбасына) не оның қозғалмайтын мүлкіне зиян келу фактісін растайтын құжат;</w:t>
      </w:r>
    </w:p>
    <w:bookmarkEnd w:id="105"/>
    <w:bookmarkStart w:name="z117" w:id="106"/>
    <w:p>
      <w:pPr>
        <w:spacing w:after="0"/>
        <w:ind w:left="0"/>
        <w:jc w:val="both"/>
      </w:pPr>
      <w:r>
        <w:rPr>
          <w:rFonts w:ascii="Times New Roman"/>
          <w:b w:val="false"/>
          <w:i w:val="false"/>
          <w:color w:val="000000"/>
          <w:sz w:val="28"/>
        </w:rPr>
        <w:t>
      өрт салдарынан азаматқа (отбасына) не оның қозғалмайтын мүлкіне зиян келу фактісін растайтын құжат;</w:t>
      </w:r>
    </w:p>
    <w:bookmarkEnd w:id="106"/>
    <w:bookmarkStart w:name="z118" w:id="107"/>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07"/>
    <w:bookmarkStart w:name="z119" w:id="108"/>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08"/>
    <w:bookmarkStart w:name="z120" w:id="109"/>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осы </w:t>
      </w:r>
      <w:r>
        <w:rPr>
          <w:rFonts w:ascii="Times New Roman"/>
          <w:b w:val="false"/>
          <w:i w:val="false"/>
          <w:color w:val="000000"/>
          <w:sz w:val="28"/>
        </w:rPr>
        <w:t>Үлгілік қағидаларға</w:t>
      </w:r>
      <w:r>
        <w:rPr>
          <w:rFonts w:ascii="Times New Roman"/>
          <w:b w:val="false"/>
          <w:i w:val="false"/>
          <w:color w:val="000000"/>
          <w:sz w:val="28"/>
        </w:rPr>
        <w:t xml:space="preserve"> 1-3-қосымшаға сәйкес нысан бойынша әлеуметтік көмек көрсетуге өтініш қабылдаудан бас тарту туралы қолхат беріледі.</w:t>
      </w:r>
    </w:p>
    <w:bookmarkEnd w:id="109"/>
    <w:bookmarkStart w:name="z121" w:id="110"/>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ақпараттық жүйесінен қажетті мәліметтерді алу үшін өтініш берушінің өзі сұрау салады.</w:t>
      </w:r>
    </w:p>
    <w:bookmarkEnd w:id="110"/>
    <w:bookmarkStart w:name="z122" w:id="111"/>
    <w:p>
      <w:pPr>
        <w:spacing w:after="0"/>
        <w:ind w:left="0"/>
        <w:jc w:val="both"/>
      </w:pPr>
      <w:r>
        <w:rPr>
          <w:rFonts w:ascii="Times New Roman"/>
          <w:b w:val="false"/>
          <w:i w:val="false"/>
          <w:color w:val="000000"/>
          <w:sz w:val="28"/>
        </w:rPr>
        <w:t>
      Бұл ретте мемлекеттік органдардың және (немесе) ұйымдардың ақпараттық жүйеден келіп түскен электрондық өтініш пен мәліметтерді өтініш беруші өзінің ЭЦҚ-мен куәландырады.</w:t>
      </w:r>
    </w:p>
    <w:bookmarkEnd w:id="111"/>
    <w:bookmarkStart w:name="z123" w:id="112"/>
    <w:p>
      <w:pPr>
        <w:spacing w:after="0"/>
        <w:ind w:left="0"/>
        <w:jc w:val="both"/>
      </w:pPr>
      <w:r>
        <w:rPr>
          <w:rFonts w:ascii="Times New Roman"/>
          <w:b w:val="false"/>
          <w:i w:val="false"/>
          <w:color w:val="000000"/>
          <w:sz w:val="28"/>
        </w:rPr>
        <w:t>
      13.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12"/>
    <w:bookmarkStart w:name="z124" w:id="113"/>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 xml:space="preserve">Үлгілік қағидалардың </w:t>
      </w:r>
      <w:r>
        <w:rPr>
          <w:rFonts w:ascii="Times New Roman"/>
          <w:b w:val="false"/>
          <w:i w:val="false"/>
          <w:color w:val="000000"/>
          <w:sz w:val="28"/>
        </w:rPr>
        <w:t xml:space="preserve"> 8-тармағы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13"/>
    <w:bookmarkStart w:name="z125" w:id="114"/>
    <w:p>
      <w:pPr>
        <w:spacing w:after="0"/>
        <w:ind w:left="0"/>
        <w:jc w:val="both"/>
      </w:pPr>
      <w:r>
        <w:rPr>
          <w:rFonts w:ascii="Times New Roman"/>
          <w:b w:val="false"/>
          <w:i w:val="false"/>
          <w:color w:val="000000"/>
          <w:sz w:val="28"/>
        </w:rPr>
        <w:t>
      14.Учаскелік комиссия құжаттарды алған күннен бастап 2 (екі) жұмыс күні ішінде өтініш берушіге тексеру жүргізеді, оның нәтижелері бойынша осы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End w:id="114"/>
    <w:bookmarkStart w:name="z126" w:id="115"/>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15"/>
    <w:bookmarkStart w:name="z127" w:id="116"/>
    <w:p>
      <w:pPr>
        <w:spacing w:after="0"/>
        <w:ind w:left="0"/>
        <w:jc w:val="both"/>
      </w:pPr>
      <w:r>
        <w:rPr>
          <w:rFonts w:ascii="Times New Roman"/>
          <w:b w:val="false"/>
          <w:i w:val="false"/>
          <w:color w:val="000000"/>
          <w:sz w:val="28"/>
        </w:rPr>
        <w:t>
      15.Әлеуметтік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16"/>
    <w:bookmarkStart w:name="z128" w:id="117"/>
    <w:p>
      <w:pPr>
        <w:spacing w:after="0"/>
        <w:ind w:left="0"/>
        <w:jc w:val="both"/>
      </w:pPr>
      <w:r>
        <w:rPr>
          <w:rFonts w:ascii="Times New Roman"/>
          <w:b w:val="false"/>
          <w:i w:val="false"/>
          <w:color w:val="000000"/>
          <w:sz w:val="28"/>
        </w:rPr>
        <w:t>
      16.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17"/>
    <w:bookmarkStart w:name="z129" w:id="118"/>
    <w:p>
      <w:pPr>
        <w:spacing w:after="0"/>
        <w:ind w:left="0"/>
        <w:jc w:val="both"/>
      </w:pPr>
      <w:r>
        <w:rPr>
          <w:rFonts w:ascii="Times New Roman"/>
          <w:b w:val="false"/>
          <w:i w:val="false"/>
          <w:color w:val="000000"/>
          <w:sz w:val="28"/>
        </w:rPr>
        <w:t>
      17.Әлеуметтік көмек көрсету жөніндегі уәкілетті орган учаскелік комиссиядан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18"/>
    <w:bookmarkStart w:name="z130" w:id="119"/>
    <w:p>
      <w:pPr>
        <w:spacing w:after="0"/>
        <w:ind w:left="0"/>
        <w:jc w:val="both"/>
      </w:pPr>
      <w:r>
        <w:rPr>
          <w:rFonts w:ascii="Times New Roman"/>
          <w:b w:val="false"/>
          <w:i w:val="false"/>
          <w:color w:val="000000"/>
          <w:sz w:val="28"/>
        </w:rPr>
        <w:t>
      18.Арнайы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19"/>
    <w:bookmarkStart w:name="z131" w:id="120"/>
    <w:p>
      <w:pPr>
        <w:spacing w:after="0"/>
        <w:ind w:left="0"/>
        <w:jc w:val="both"/>
      </w:pPr>
      <w:r>
        <w:rPr>
          <w:rFonts w:ascii="Times New Roman"/>
          <w:b w:val="false"/>
          <w:i w:val="false"/>
          <w:color w:val="000000"/>
          <w:sz w:val="28"/>
        </w:rPr>
        <w:t>
      19.Әлеуметтік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20"/>
    <w:bookmarkStart w:name="z132" w:id="121"/>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Үлгілік қағидалардың</w:t>
      </w:r>
      <w:r>
        <w:rPr>
          <w:rFonts w:ascii="Times New Roman"/>
          <w:b w:val="false"/>
          <w:i w:val="false"/>
          <w:color w:val="000000"/>
          <w:sz w:val="28"/>
        </w:rPr>
        <w:t xml:space="preserve"> 15 және 16-тармақтарында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21"/>
    <w:bookmarkStart w:name="z133" w:id="122"/>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22"/>
    <w:bookmarkStart w:name="z134" w:id="123"/>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23"/>
    <w:bookmarkStart w:name="z135" w:id="124"/>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24"/>
    <w:bookmarkStart w:name="z136" w:id="125"/>
    <w:p>
      <w:pPr>
        <w:spacing w:after="0"/>
        <w:ind w:left="0"/>
        <w:jc w:val="both"/>
      </w:pPr>
      <w:r>
        <w:rPr>
          <w:rFonts w:ascii="Times New Roman"/>
          <w:b w:val="false"/>
          <w:i w:val="false"/>
          <w:color w:val="000000"/>
          <w:sz w:val="28"/>
        </w:rPr>
        <w:t>
      ақпараттық жүйелерді пайдалану;</w:t>
      </w:r>
    </w:p>
    <w:bookmarkEnd w:id="125"/>
    <w:bookmarkStart w:name="z137" w:id="126"/>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26"/>
    <w:bookmarkStart w:name="z138" w:id="127"/>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27"/>
    <w:bookmarkStart w:name="z139" w:id="128"/>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28"/>
    <w:bookmarkStart w:name="z140" w:id="129"/>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29"/>
    <w:bookmarkStart w:name="z141" w:id="130"/>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30"/>
    <w:bookmarkStart w:name="z142" w:id="131"/>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осы </w:t>
      </w:r>
      <w:r>
        <w:rPr>
          <w:rFonts w:ascii="Times New Roman"/>
          <w:b w:val="false"/>
          <w:i w:val="false"/>
          <w:color w:val="000000"/>
          <w:sz w:val="28"/>
        </w:rPr>
        <w:t>Үлгілік қағидаларға</w:t>
      </w:r>
      <w:r>
        <w:rPr>
          <w:rFonts w:ascii="Times New Roman"/>
          <w:b w:val="false"/>
          <w:i w:val="false"/>
          <w:color w:val="000000"/>
          <w:sz w:val="28"/>
        </w:rPr>
        <w:t xml:space="preserve"> 4-қосымшаға сәйкес нысан бойынша әлеуметтік көмек көрсету (көрсетуден бас тарту) туралы шешім қабылдайды.</w:t>
      </w:r>
    </w:p>
    <w:bookmarkEnd w:id="131"/>
    <w:bookmarkStart w:name="z143" w:id="132"/>
    <w:p>
      <w:pPr>
        <w:spacing w:after="0"/>
        <w:ind w:left="0"/>
        <w:jc w:val="both"/>
      </w:pPr>
      <w:r>
        <w:rPr>
          <w:rFonts w:ascii="Times New Roman"/>
          <w:b w:val="false"/>
          <w:i w:val="false"/>
          <w:color w:val="000000"/>
          <w:sz w:val="28"/>
        </w:rPr>
        <w:t xml:space="preserve">
      20. Әлеуметтік көмек көрсету жөніндегі уәкілетті орган өтініш берушіге осы </w:t>
      </w:r>
      <w:r>
        <w:rPr>
          <w:rFonts w:ascii="Times New Roman"/>
          <w:b w:val="false"/>
          <w:i w:val="false"/>
          <w:color w:val="000000"/>
          <w:sz w:val="28"/>
        </w:rPr>
        <w:t>Үлгілік қағидаларға</w:t>
      </w:r>
      <w:r>
        <w:rPr>
          <w:rFonts w:ascii="Times New Roman"/>
          <w:b w:val="false"/>
          <w:i w:val="false"/>
          <w:color w:val="000000"/>
          <w:sz w:val="28"/>
        </w:rPr>
        <w:t xml:space="preserve"> 5-қосымшаға (бас тартқан жағдайда – осы </w:t>
      </w:r>
      <w:r>
        <w:rPr>
          <w:rFonts w:ascii="Times New Roman"/>
          <w:b w:val="false"/>
          <w:i w:val="false"/>
          <w:color w:val="000000"/>
          <w:sz w:val="28"/>
        </w:rPr>
        <w:t>Үлгілік қағидаларға</w:t>
      </w:r>
      <w:r>
        <w:rPr>
          <w:rFonts w:ascii="Times New Roman"/>
          <w:b w:val="false"/>
          <w:i w:val="false"/>
          <w:color w:val="000000"/>
          <w:sz w:val="28"/>
        </w:rPr>
        <w:t xml:space="preserve"> 6-қосымшаға) сәйкес әлеуметтік көмек көрсету туралы қабылданған шешім туралы хабарлама жолдайды.</w:t>
      </w:r>
    </w:p>
    <w:bookmarkEnd w:id="132"/>
    <w:bookmarkStart w:name="z144" w:id="133"/>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33"/>
    <w:bookmarkStart w:name="z145" w:id="134"/>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34"/>
    <w:bookmarkStart w:name="z146" w:id="135"/>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35"/>
    <w:bookmarkStart w:name="z147" w:id="136"/>
    <w:p>
      <w:pPr>
        <w:spacing w:after="0"/>
        <w:ind w:left="0"/>
        <w:jc w:val="both"/>
      </w:pPr>
      <w:r>
        <w:rPr>
          <w:rFonts w:ascii="Times New Roman"/>
          <w:b w:val="false"/>
          <w:i w:val="false"/>
          <w:color w:val="000000"/>
          <w:sz w:val="28"/>
        </w:rPr>
        <w:t>
      21.Мынадай:</w:t>
      </w:r>
    </w:p>
    <w:bookmarkEnd w:id="136"/>
    <w:bookmarkStart w:name="z148" w:id="13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37"/>
    <w:bookmarkStart w:name="z149" w:id="138"/>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38"/>
    <w:bookmarkStart w:name="z150" w:id="139"/>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39"/>
    <w:bookmarkStart w:name="z151" w:id="140"/>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40"/>
    <w:bookmarkStart w:name="z152" w:id="141"/>
    <w:p>
      <w:pPr>
        <w:spacing w:after="0"/>
        <w:ind w:left="0"/>
        <w:jc w:val="both"/>
      </w:pPr>
      <w:r>
        <w:rPr>
          <w:rFonts w:ascii="Times New Roman"/>
          <w:b w:val="false"/>
          <w:i w:val="false"/>
          <w:color w:val="000000"/>
          <w:sz w:val="28"/>
        </w:rPr>
        <w:t>
      22.Әлеуметтік көмек көрсетуге жұмсалатын шығыстарды қаржыландыру Мойынқұм ауданының бюджетінде көзделген, ағымдағы қаржы жылына арналған қаражат шегінде жүзеге асырылады.</w:t>
      </w:r>
    </w:p>
    <w:bookmarkEnd w:id="141"/>
    <w:bookmarkStart w:name="z153" w:id="142"/>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42"/>
    <w:bookmarkStart w:name="z154" w:id="143"/>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43"/>
    <w:bookmarkStart w:name="z155" w:id="144"/>
    <w:p>
      <w:pPr>
        <w:spacing w:after="0"/>
        <w:ind w:left="0"/>
        <w:jc w:val="both"/>
      </w:pPr>
      <w:r>
        <w:rPr>
          <w:rFonts w:ascii="Times New Roman"/>
          <w:b w:val="false"/>
          <w:i w:val="false"/>
          <w:color w:val="000000"/>
          <w:sz w:val="28"/>
        </w:rPr>
        <w:t xml:space="preserve">
      23.Мынадай: </w:t>
      </w:r>
    </w:p>
    <w:bookmarkEnd w:id="144"/>
    <w:bookmarkStart w:name="z156" w:id="145"/>
    <w:p>
      <w:pPr>
        <w:spacing w:after="0"/>
        <w:ind w:left="0"/>
        <w:jc w:val="both"/>
      </w:pPr>
      <w:r>
        <w:rPr>
          <w:rFonts w:ascii="Times New Roman"/>
          <w:b w:val="false"/>
          <w:i w:val="false"/>
          <w:color w:val="000000"/>
          <w:sz w:val="28"/>
        </w:rPr>
        <w:t xml:space="preserve">
      1) алушы қайтыс болған; </w:t>
      </w:r>
    </w:p>
    <w:bookmarkEnd w:id="145"/>
    <w:bookmarkStart w:name="z157" w:id="146"/>
    <w:p>
      <w:pPr>
        <w:spacing w:after="0"/>
        <w:ind w:left="0"/>
        <w:jc w:val="both"/>
      </w:pPr>
      <w:r>
        <w:rPr>
          <w:rFonts w:ascii="Times New Roman"/>
          <w:b w:val="false"/>
          <w:i w:val="false"/>
          <w:color w:val="000000"/>
          <w:sz w:val="28"/>
        </w:rPr>
        <w:t>
      2) алушы тұрақты тұру үшін тиісті әкімшілік-аумақтық бірліктен тыс жерге кеткен;</w:t>
      </w:r>
    </w:p>
    <w:bookmarkEnd w:id="146"/>
    <w:bookmarkStart w:name="z158" w:id="147"/>
    <w:p>
      <w:pPr>
        <w:spacing w:after="0"/>
        <w:ind w:left="0"/>
        <w:jc w:val="both"/>
      </w:pPr>
      <w:r>
        <w:rPr>
          <w:rFonts w:ascii="Times New Roman"/>
          <w:b w:val="false"/>
          <w:i w:val="false"/>
          <w:color w:val="000000"/>
          <w:sz w:val="28"/>
        </w:rPr>
        <w:t>
      3) алушы арнайы әлеуметтік қызметтер көрсету орталықтарына тұруға жіберілген;</w:t>
      </w:r>
    </w:p>
    <w:bookmarkEnd w:id="147"/>
    <w:bookmarkStart w:name="z159" w:id="148"/>
    <w:p>
      <w:pPr>
        <w:spacing w:after="0"/>
        <w:ind w:left="0"/>
        <w:jc w:val="both"/>
      </w:pPr>
      <w:r>
        <w:rPr>
          <w:rFonts w:ascii="Times New Roman"/>
          <w:b w:val="false"/>
          <w:i w:val="false"/>
          <w:color w:val="000000"/>
          <w:sz w:val="28"/>
        </w:rPr>
        <w:t>
      4) өтініш беруші ұсынған мәліметтердің анық еместігі анықталған;</w:t>
      </w:r>
    </w:p>
    <w:bookmarkEnd w:id="148"/>
    <w:bookmarkStart w:name="z160" w:id="149"/>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49"/>
    <w:bookmarkStart w:name="z161" w:id="150"/>
    <w:p>
      <w:pPr>
        <w:spacing w:after="0"/>
        <w:ind w:left="0"/>
        <w:jc w:val="both"/>
      </w:pPr>
      <w:r>
        <w:rPr>
          <w:rFonts w:ascii="Times New Roman"/>
          <w:b w:val="false"/>
          <w:i w:val="false"/>
          <w:color w:val="000000"/>
          <w:sz w:val="28"/>
        </w:rPr>
        <w:t xml:space="preserve">
      Осы тармақтың 3) тармақшасы осы </w:t>
      </w:r>
      <w:r>
        <w:rPr>
          <w:rFonts w:ascii="Times New Roman"/>
          <w:b w:val="false"/>
          <w:i w:val="false"/>
          <w:color w:val="000000"/>
          <w:sz w:val="28"/>
        </w:rPr>
        <w:t>Үлгілік қағидалардың</w:t>
      </w:r>
      <w:r>
        <w:rPr>
          <w:rFonts w:ascii="Times New Roman"/>
          <w:b w:val="false"/>
          <w:i w:val="false"/>
          <w:color w:val="000000"/>
          <w:sz w:val="28"/>
        </w:rPr>
        <w:t xml:space="preserve"> 8-тармағының 1) және 2) тармақшаларында көрсетілген негіздер бойынша тағайындалған әлеуметтік көмекті төлеуге қолданылмайды.</w:t>
      </w:r>
    </w:p>
    <w:bookmarkEnd w:id="150"/>
    <w:bookmarkStart w:name="z162" w:id="151"/>
    <w:p>
      <w:pPr>
        <w:spacing w:after="0"/>
        <w:ind w:left="0"/>
        <w:jc w:val="both"/>
      </w:pPr>
      <w:r>
        <w:rPr>
          <w:rFonts w:ascii="Times New Roman"/>
          <w:b w:val="false"/>
          <w:i w:val="false"/>
          <w:color w:val="000000"/>
          <w:sz w:val="28"/>
        </w:rPr>
        <w:t>
      Осы тармақтың 1) ,2) және 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51"/>
    <w:bookmarkStart w:name="z163" w:id="152"/>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52"/>
    <w:bookmarkStart w:name="z164" w:id="153"/>
    <w:p>
      <w:pPr>
        <w:spacing w:after="0"/>
        <w:ind w:left="0"/>
        <w:jc w:val="both"/>
      </w:pPr>
      <w:r>
        <w:rPr>
          <w:rFonts w:ascii="Times New Roman"/>
          <w:b w:val="false"/>
          <w:i w:val="false"/>
          <w:color w:val="000000"/>
          <w:sz w:val="28"/>
        </w:rPr>
        <w:t xml:space="preserve">
      24.Әлеуметтік көмектің артық төленген сомалары ерікті түрде қайтарылады, заңсыз алынған сомалар ерікті түрде немесе сот тәртібімен қайтарылуға тиіс. </w:t>
      </w:r>
    </w:p>
    <w:bookmarkEnd w:id="153"/>
    <w:bookmarkStart w:name="z165" w:id="154"/>
    <w:p>
      <w:pPr>
        <w:spacing w:after="0"/>
        <w:ind w:left="0"/>
        <w:jc w:val="both"/>
      </w:pPr>
      <w:r>
        <w:rPr>
          <w:rFonts w:ascii="Times New Roman"/>
          <w:b w:val="false"/>
          <w:i w:val="false"/>
          <w:color w:val="000000"/>
          <w:sz w:val="28"/>
        </w:rPr>
        <w:t>
      25.Әлеуметтік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54"/>
    <w:bookmarkStart w:name="z166" w:id="155"/>
    <w:p>
      <w:pPr>
        <w:spacing w:after="0"/>
        <w:ind w:left="0"/>
        <w:jc w:val="both"/>
      </w:pPr>
      <w:r>
        <w:rPr>
          <w:rFonts w:ascii="Times New Roman"/>
          <w:b w:val="false"/>
          <w:i w:val="false"/>
          <w:color w:val="000000"/>
          <w:sz w:val="28"/>
        </w:rPr>
        <w:t>
      26.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55"/>
    <w:bookmarkStart w:name="z167" w:id="156"/>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w:t>
      </w:r>
      <w:r>
        <w:rPr>
          <w:rFonts w:ascii="Times New Roman"/>
          <w:b w:val="false"/>
          <w:i w:val="false"/>
          <w:color w:val="000000"/>
          <w:sz w:val="28"/>
        </w:rPr>
        <w:t>Үлгілік қағидаларға</w:t>
      </w:r>
      <w:r>
        <w:rPr>
          <w:rFonts w:ascii="Times New Roman"/>
          <w:b w:val="false"/>
          <w:i w:val="false"/>
          <w:color w:val="000000"/>
          <w:sz w:val="28"/>
        </w:rPr>
        <w:t xml:space="preserve"> 7-қосымшаға сәйкес нысан бойынша қалыптастырылады.</w:t>
      </w:r>
    </w:p>
    <w:bookmarkEnd w:id="156"/>
    <w:bookmarkStart w:name="z168" w:id="157"/>
    <w:p>
      <w:pPr>
        <w:spacing w:after="0"/>
        <w:ind w:left="0"/>
        <w:jc w:val="both"/>
      </w:pPr>
      <w:r>
        <w:rPr>
          <w:rFonts w:ascii="Times New Roman"/>
          <w:b w:val="false"/>
          <w:i w:val="false"/>
          <w:color w:val="000000"/>
          <w:sz w:val="28"/>
        </w:rPr>
        <w:t>
      27.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57"/>
    <w:bookmarkStart w:name="z169" w:id="158"/>
    <w:p>
      <w:pPr>
        <w:spacing w:after="0"/>
        <w:ind w:left="0"/>
        <w:jc w:val="both"/>
      </w:pPr>
      <w:r>
        <w:rPr>
          <w:rFonts w:ascii="Times New Roman"/>
          <w:b w:val="false"/>
          <w:i w:val="false"/>
          <w:color w:val="000000"/>
          <w:sz w:val="28"/>
        </w:rPr>
        <w:t>
      28. Әлеуметтік көмек көрсету жөніндегі уәкілетті орган қабылдаған әлеуметтік көмек көрсету туралы шешім негізінде мемлекеттік корпорация:</w:t>
      </w:r>
    </w:p>
    <w:bookmarkEnd w:id="158"/>
    <w:bookmarkStart w:name="z170" w:id="159"/>
    <w:p>
      <w:pPr>
        <w:spacing w:after="0"/>
        <w:ind w:left="0"/>
        <w:jc w:val="both"/>
      </w:pPr>
      <w:r>
        <w:rPr>
          <w:rFonts w:ascii="Times New Roman"/>
          <w:b w:val="false"/>
          <w:i w:val="false"/>
          <w:color w:val="000000"/>
          <w:sz w:val="28"/>
        </w:rPr>
        <w:t xml:space="preserve">
      бір жолғы төлемдер бойынша – күн сайын; </w:t>
      </w:r>
    </w:p>
    <w:bookmarkEnd w:id="159"/>
    <w:bookmarkStart w:name="z171" w:id="160"/>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27-і күні әлеуметтік көмек төлеу үшін бюджет қаражатына сұраныс қалыптастырады.</w:t>
      </w:r>
    </w:p>
    <w:bookmarkEnd w:id="160"/>
    <w:bookmarkStart w:name="z172" w:id="161"/>
    <w:p>
      <w:pPr>
        <w:spacing w:after="0"/>
        <w:ind w:left="0"/>
        <w:jc w:val="both"/>
      </w:pPr>
      <w:r>
        <w:rPr>
          <w:rFonts w:ascii="Times New Roman"/>
          <w:b w:val="false"/>
          <w:i w:val="false"/>
          <w:color w:val="000000"/>
          <w:sz w:val="28"/>
        </w:rPr>
        <w:t>
      29.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61"/>
    <w:bookmarkStart w:name="z173" w:id="162"/>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62"/>
    <w:bookmarkStart w:name="z174" w:id="163"/>
    <w:p>
      <w:pPr>
        <w:spacing w:after="0"/>
        <w:ind w:left="0"/>
        <w:jc w:val="both"/>
      </w:pPr>
      <w:r>
        <w:rPr>
          <w:rFonts w:ascii="Times New Roman"/>
          <w:b w:val="false"/>
          <w:i w:val="false"/>
          <w:color w:val="000000"/>
          <w:sz w:val="28"/>
        </w:rPr>
        <w:t>
      Айдың 27-сі күнінен кейін түскен әлеуметтік көмек төлеуге сұраныс сомалары туралы өтінімдер бойынша ақшалай қаражатты әлеуметтік көмек көрсету жөніндегі уәкілетті орган келесі айдың 1-інен кейін мемлекеттік корпорацияға аударады.</w:t>
      </w:r>
    </w:p>
    <w:bookmarkEnd w:id="163"/>
    <w:bookmarkStart w:name="z175" w:id="164"/>
    <w:p>
      <w:pPr>
        <w:spacing w:after="0"/>
        <w:ind w:left="0"/>
        <w:jc w:val="both"/>
      </w:pPr>
      <w:r>
        <w:rPr>
          <w:rFonts w:ascii="Times New Roman"/>
          <w:b w:val="false"/>
          <w:i w:val="false"/>
          <w:color w:val="000000"/>
          <w:sz w:val="28"/>
        </w:rPr>
        <w:t>
      30.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64"/>
    <w:bookmarkStart w:name="z176" w:id="165"/>
    <w:p>
      <w:pPr>
        <w:spacing w:after="0"/>
        <w:ind w:left="0"/>
        <w:jc w:val="both"/>
      </w:pPr>
      <w:r>
        <w:rPr>
          <w:rFonts w:ascii="Times New Roman"/>
          <w:b w:val="false"/>
          <w:i w:val="false"/>
          <w:color w:val="000000"/>
          <w:sz w:val="28"/>
        </w:rPr>
        <w:t>
      31.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65"/>
    <w:bookmarkStart w:name="z177" w:id="166"/>
    <w:p>
      <w:pPr>
        <w:spacing w:after="0"/>
        <w:ind w:left="0"/>
        <w:jc w:val="both"/>
      </w:pPr>
      <w:r>
        <w:rPr>
          <w:rFonts w:ascii="Times New Roman"/>
          <w:b w:val="false"/>
          <w:i w:val="false"/>
          <w:color w:val="000000"/>
          <w:sz w:val="28"/>
        </w:rPr>
        <w:t>
      32.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66"/>
    <w:bookmarkStart w:name="z178" w:id="167"/>
    <w:p>
      <w:pPr>
        <w:spacing w:after="0"/>
        <w:ind w:left="0"/>
        <w:jc w:val="both"/>
      </w:pPr>
      <w:r>
        <w:rPr>
          <w:rFonts w:ascii="Times New Roman"/>
          <w:b w:val="false"/>
          <w:i w:val="false"/>
          <w:color w:val="000000"/>
          <w:sz w:val="28"/>
        </w:rPr>
        <w:t>
      33.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